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A1" w:rsidRDefault="003A52A1" w:rsidP="003A52A1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b/>
          <w:sz w:val="24"/>
          <w:szCs w:val="24"/>
        </w:rPr>
        <w:t>Приложение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C5" w:rsidRDefault="003A52A1" w:rsidP="00790BC1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Извещению о проведении торгов </w:t>
      </w:r>
      <w:r w:rsidR="002814F0">
        <w:rPr>
          <w:rFonts w:ascii="Times New Roman" w:hAnsi="Times New Roman" w:cs="Times New Roman"/>
          <w:sz w:val="24"/>
          <w:szCs w:val="24"/>
        </w:rPr>
        <w:t xml:space="preserve">в форме конкурса </w:t>
      </w:r>
      <w:r w:rsidRPr="003A52A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DE4E3B" w:rsidRPr="006B0D1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E4E3B" w:rsidRPr="002B48DD">
        <w:rPr>
          <w:rFonts w:ascii="Times New Roman" w:hAnsi="Times New Roman" w:cs="Times New Roman"/>
          <w:sz w:val="24"/>
          <w:szCs w:val="24"/>
        </w:rPr>
        <w:t>комплексном развитии территории жилой застройки</w:t>
      </w:r>
      <w:r w:rsidR="00402AEF">
        <w:rPr>
          <w:rFonts w:ascii="Times New Roman" w:hAnsi="Times New Roman" w:cs="Times New Roman"/>
          <w:sz w:val="24"/>
          <w:szCs w:val="24"/>
        </w:rPr>
        <w:t xml:space="preserve"> квартала</w:t>
      </w:r>
      <w:r w:rsidR="00DE4E3B" w:rsidRPr="002B48DD">
        <w:rPr>
          <w:rFonts w:ascii="Times New Roman" w:hAnsi="Times New Roman" w:cs="Times New Roman"/>
          <w:sz w:val="24"/>
          <w:szCs w:val="24"/>
        </w:rPr>
        <w:t xml:space="preserve">, </w:t>
      </w:r>
      <w:r w:rsidR="00402AEF" w:rsidRPr="00402AEF">
        <w:rPr>
          <w:rFonts w:ascii="Times New Roman" w:hAnsi="Times New Roman" w:cs="Times New Roman"/>
          <w:sz w:val="24"/>
          <w:szCs w:val="24"/>
        </w:rPr>
        <w:t xml:space="preserve">ограниченного улицами </w:t>
      </w:r>
      <w:r w:rsidR="00402AEF" w:rsidRPr="00402AEF">
        <w:rPr>
          <w:rFonts w:ascii="Times New Roman" w:hAnsi="Times New Roman" w:cs="Times New Roman"/>
          <w:bCs/>
          <w:sz w:val="24"/>
          <w:szCs w:val="24"/>
        </w:rPr>
        <w:t xml:space="preserve">Карла Маркса, </w:t>
      </w:r>
      <w:proofErr w:type="spellStart"/>
      <w:r w:rsidR="00402AEF" w:rsidRPr="00402AEF">
        <w:rPr>
          <w:rFonts w:ascii="Times New Roman" w:hAnsi="Times New Roman" w:cs="Times New Roman"/>
          <w:bCs/>
          <w:sz w:val="24"/>
          <w:szCs w:val="24"/>
        </w:rPr>
        <w:t>Запотоцкого</w:t>
      </w:r>
      <w:proofErr w:type="spellEnd"/>
      <w:r w:rsidR="00402AEF" w:rsidRPr="00402AEF">
        <w:rPr>
          <w:rFonts w:ascii="Times New Roman" w:hAnsi="Times New Roman" w:cs="Times New Roman"/>
          <w:bCs/>
          <w:sz w:val="24"/>
          <w:szCs w:val="24"/>
        </w:rPr>
        <w:t xml:space="preserve">, Бориса </w:t>
      </w:r>
      <w:proofErr w:type="spellStart"/>
      <w:r w:rsidR="00402AEF" w:rsidRPr="00402AEF">
        <w:rPr>
          <w:rFonts w:ascii="Times New Roman" w:hAnsi="Times New Roman" w:cs="Times New Roman"/>
          <w:bCs/>
          <w:sz w:val="24"/>
          <w:szCs w:val="24"/>
        </w:rPr>
        <w:t>Домашникова</w:t>
      </w:r>
      <w:proofErr w:type="spellEnd"/>
      <w:r w:rsidR="00402AEF" w:rsidRPr="00402AEF">
        <w:rPr>
          <w:rFonts w:ascii="Times New Roman" w:hAnsi="Times New Roman" w:cs="Times New Roman"/>
          <w:bCs/>
          <w:sz w:val="24"/>
          <w:szCs w:val="24"/>
        </w:rPr>
        <w:t>, бульваром Ибрагимова в Советском районе</w:t>
      </w:r>
      <w:r w:rsidR="00DE4E3B" w:rsidRPr="002B48DD">
        <w:rPr>
          <w:rFonts w:ascii="Times New Roman" w:hAnsi="Times New Roman" w:cs="Times New Roman"/>
          <w:sz w:val="24"/>
          <w:szCs w:val="24"/>
        </w:rPr>
        <w:t xml:space="preserve"> городского округа город Уфа Республики Башкортостан</w:t>
      </w:r>
    </w:p>
    <w:p w:rsidR="003A52A1" w:rsidRDefault="003A52A1" w:rsidP="003A52A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Архитектурно-градостроительное обоснование</w:t>
      </w:r>
      <w:r w:rsidRPr="003A52A1">
        <w:rPr>
          <w:rFonts w:ascii="Times New Roman" w:hAnsi="Times New Roman" w:cs="Times New Roman"/>
          <w:sz w:val="24"/>
          <w:szCs w:val="24"/>
        </w:rPr>
        <w:t xml:space="preserve"> застройки территории комплексного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(концепция развития территории) с пояснительной запиской, представляемые участником конкурса на право заключения договора о комплексном развитии территории в подтверждение конкурсного предложения по конкурсному условию №1 </w:t>
      </w:r>
      <w:r>
        <w:rPr>
          <w:rFonts w:ascii="Times New Roman" w:hAnsi="Times New Roman" w:cs="Times New Roman"/>
          <w:color w:val="000000"/>
          <w:sz w:val="24"/>
          <w:szCs w:val="24"/>
        </w:rPr>
        <w:t>«М</w:t>
      </w:r>
      <w:r w:rsidRPr="002213B2">
        <w:rPr>
          <w:rFonts w:ascii="Times New Roman" w:hAnsi="Times New Roman" w:cs="Times New Roman"/>
          <w:color w:val="000000"/>
          <w:sz w:val="24"/>
          <w:szCs w:val="24"/>
        </w:rPr>
        <w:t>инимальный объем предусмотренного договором о комплексном развитии территории</w:t>
      </w:r>
      <w:r>
        <w:rPr>
          <w:color w:val="000000"/>
        </w:rPr>
        <w:t xml:space="preserve"> </w:t>
      </w:r>
      <w:r w:rsidRPr="002213B2">
        <w:rPr>
          <w:rFonts w:ascii="Times New Roman" w:hAnsi="Times New Roman" w:cs="Times New Roman"/>
          <w:color w:val="000000"/>
          <w:sz w:val="24"/>
          <w:szCs w:val="24"/>
        </w:rPr>
        <w:t>финансирования работ, подлежащих выполнению лицом, с которым договор о комплексном</w:t>
      </w:r>
      <w:r>
        <w:t xml:space="preserve"> </w:t>
      </w:r>
      <w:r w:rsidRPr="002213B2">
        <w:rPr>
          <w:rFonts w:ascii="Times New Roman" w:hAnsi="Times New Roman" w:cs="Times New Roman"/>
          <w:color w:val="000000"/>
          <w:sz w:val="24"/>
          <w:szCs w:val="24"/>
        </w:rPr>
        <w:t xml:space="preserve">развитии территории должен быть заключен по результатам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не менее </w:t>
      </w:r>
      <w:r w:rsidR="005953A3" w:rsidRPr="00B5361A">
        <w:rPr>
          <w:rFonts w:ascii="Times New Roman" w:hAnsi="Times New Roman" w:cs="Times New Roman"/>
          <w:color w:val="000000"/>
          <w:sz w:val="24"/>
          <w:szCs w:val="24"/>
        </w:rPr>
        <w:t xml:space="preserve">15 924 839 667,86 </w:t>
      </w:r>
      <w:r w:rsidR="008C5D36" w:rsidRPr="00880C6C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» должны содержать: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технико-экономические показатели</w:t>
      </w:r>
      <w:r w:rsidRPr="003A52A1">
        <w:rPr>
          <w:rFonts w:ascii="Times New Roman" w:hAnsi="Times New Roman" w:cs="Times New Roman"/>
          <w:sz w:val="24"/>
          <w:szCs w:val="24"/>
        </w:rPr>
        <w:t xml:space="preserve"> (с указанием площади территории, площади застрой</w:t>
      </w:r>
      <w:r>
        <w:rPr>
          <w:rFonts w:ascii="Times New Roman" w:hAnsi="Times New Roman" w:cs="Times New Roman"/>
          <w:sz w:val="24"/>
          <w:szCs w:val="24"/>
        </w:rPr>
        <w:t>ки, общей площади квартир, общей площади</w:t>
      </w:r>
      <w:r w:rsidRPr="003A52A1">
        <w:rPr>
          <w:rFonts w:ascii="Times New Roman" w:hAnsi="Times New Roman" w:cs="Times New Roman"/>
          <w:sz w:val="24"/>
          <w:szCs w:val="24"/>
        </w:rPr>
        <w:t xml:space="preserve"> предприятий обслуживания), очерёдность освоения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3A52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расположения территории в плане города (ситуационный план); 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современного использования территории (масштаб работы - М 1:1000); 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планировочной орга</w:t>
      </w:r>
      <w:r>
        <w:rPr>
          <w:rFonts w:ascii="Times New Roman" w:hAnsi="Times New Roman" w:cs="Times New Roman"/>
          <w:sz w:val="24"/>
          <w:szCs w:val="24"/>
        </w:rPr>
        <w:t>низации территории, раскрывающую</w:t>
      </w:r>
      <w:r w:rsidRPr="003A52A1">
        <w:rPr>
          <w:rFonts w:ascii="Times New Roman" w:hAnsi="Times New Roman" w:cs="Times New Roman"/>
          <w:sz w:val="24"/>
          <w:szCs w:val="24"/>
        </w:rPr>
        <w:t xml:space="preserve"> замысел автора концепции (рекомен</w:t>
      </w:r>
      <w:r w:rsidR="00B709C5">
        <w:rPr>
          <w:rFonts w:ascii="Times New Roman" w:hAnsi="Times New Roman" w:cs="Times New Roman"/>
          <w:sz w:val="24"/>
          <w:szCs w:val="24"/>
        </w:rPr>
        <w:t>дуемый масштаб работы - М 1:500</w:t>
      </w:r>
      <w:r w:rsidRPr="003A52A1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cхему</w:t>
      </w:r>
      <w:proofErr w:type="spellEnd"/>
      <w:r w:rsidRPr="003A52A1">
        <w:rPr>
          <w:rFonts w:ascii="Times New Roman" w:hAnsi="Times New Roman" w:cs="Times New Roman"/>
          <w:sz w:val="24"/>
          <w:szCs w:val="24"/>
        </w:rPr>
        <w:t xml:space="preserve"> границ зон планируемого размещения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9C5">
        <w:rPr>
          <w:rFonts w:ascii="Times New Roman" w:hAnsi="Times New Roman" w:cs="Times New Roman"/>
          <w:sz w:val="24"/>
          <w:szCs w:val="24"/>
        </w:rPr>
        <w:t>(масштаб работы - М 1:500</w:t>
      </w:r>
      <w:r w:rsidRPr="003A52A1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организации движения транспорта и пешеходов (масштаб работы - М 1:1000);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sz w:val="24"/>
          <w:szCs w:val="24"/>
        </w:rPr>
        <w:t>- обоснование обеспечения объектами социальной инфраструктуры;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sz w:val="24"/>
          <w:szCs w:val="24"/>
        </w:rPr>
        <w:t>- обоснование расчетного количества автостоянок и схема их размещения;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52A1">
        <w:rPr>
          <w:rFonts w:ascii="Times New Roman" w:hAnsi="Times New Roman" w:cs="Times New Roman"/>
          <w:sz w:val="24"/>
          <w:szCs w:val="24"/>
        </w:rPr>
        <w:t xml:space="preserve"> обоснование расчетного коли</w:t>
      </w:r>
      <w:r>
        <w:rPr>
          <w:rFonts w:ascii="Times New Roman" w:hAnsi="Times New Roman" w:cs="Times New Roman"/>
          <w:sz w:val="24"/>
          <w:szCs w:val="24"/>
        </w:rPr>
        <w:t>чества площадок благоустройства;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финансовую модель исполнения обязательств по договору о комплексном развитии территории по следующей форме: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09C5" w:rsidRDefault="00B709C5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3522"/>
        <w:gridCol w:w="980"/>
        <w:gridCol w:w="908"/>
        <w:gridCol w:w="1680"/>
        <w:gridCol w:w="1824"/>
      </w:tblGrid>
      <w:tr w:rsidR="003A52A1" w:rsidRPr="00BE5795" w:rsidTr="00AC6F66">
        <w:trPr>
          <w:trHeight w:val="105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Инвестор-застройщик</w:t>
            </w:r>
          </w:p>
        </w:tc>
        <w:tc>
          <w:tcPr>
            <w:tcW w:w="3913" w:type="dxa"/>
            <w:gridSpan w:val="2"/>
            <w:hideMark/>
          </w:tcPr>
          <w:p w:rsidR="003A52A1" w:rsidRPr="00BE5795" w:rsidRDefault="00DE4E3B" w:rsidP="00363936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комплексное</w:t>
            </w:r>
            <w:proofErr w:type="gramEnd"/>
            <w:r w:rsidR="002A3F7D">
              <w:rPr>
                <w:b/>
                <w:bCs/>
                <w:sz w:val="16"/>
                <w:szCs w:val="16"/>
              </w:rPr>
              <w:t xml:space="preserve"> развитие</w:t>
            </w:r>
            <w:r w:rsidRPr="00DE4E3B">
              <w:rPr>
                <w:b/>
                <w:bCs/>
                <w:sz w:val="16"/>
                <w:szCs w:val="16"/>
              </w:rPr>
              <w:t xml:space="preserve"> территории жилой застройки</w:t>
            </w:r>
            <w:r w:rsidR="00402AEF">
              <w:rPr>
                <w:b/>
                <w:bCs/>
                <w:sz w:val="16"/>
                <w:szCs w:val="16"/>
              </w:rPr>
              <w:t xml:space="preserve"> квартала</w:t>
            </w:r>
            <w:r w:rsidRPr="00DE4E3B">
              <w:rPr>
                <w:b/>
                <w:bCs/>
                <w:sz w:val="16"/>
                <w:szCs w:val="16"/>
              </w:rPr>
              <w:t xml:space="preserve">, </w:t>
            </w:r>
            <w:r w:rsidR="00402AEF" w:rsidRPr="00402AEF">
              <w:rPr>
                <w:b/>
                <w:bCs/>
                <w:sz w:val="16"/>
                <w:szCs w:val="16"/>
              </w:rPr>
              <w:t xml:space="preserve">ограниченного улицами Карла Маркса, </w:t>
            </w:r>
            <w:proofErr w:type="spellStart"/>
            <w:r w:rsidR="00402AEF" w:rsidRPr="00402AEF">
              <w:rPr>
                <w:b/>
                <w:bCs/>
                <w:sz w:val="16"/>
                <w:szCs w:val="16"/>
              </w:rPr>
              <w:t>Запотоцкого</w:t>
            </w:r>
            <w:proofErr w:type="spellEnd"/>
            <w:r w:rsidR="00402AEF" w:rsidRPr="00402AEF">
              <w:rPr>
                <w:b/>
                <w:bCs/>
                <w:sz w:val="16"/>
                <w:szCs w:val="16"/>
              </w:rPr>
              <w:t xml:space="preserve">, Бориса </w:t>
            </w:r>
            <w:proofErr w:type="spellStart"/>
            <w:r w:rsidR="00402AEF" w:rsidRPr="00402AEF">
              <w:rPr>
                <w:b/>
                <w:bCs/>
                <w:sz w:val="16"/>
                <w:szCs w:val="16"/>
              </w:rPr>
              <w:t>Домашникова</w:t>
            </w:r>
            <w:proofErr w:type="spellEnd"/>
            <w:r w:rsidR="00402AEF" w:rsidRPr="00402AEF">
              <w:rPr>
                <w:b/>
                <w:bCs/>
                <w:sz w:val="16"/>
                <w:szCs w:val="16"/>
              </w:rPr>
              <w:t>, бульваром Ибрагимова в Советском районе</w:t>
            </w:r>
            <w:r w:rsidRPr="00DE4E3B">
              <w:rPr>
                <w:b/>
                <w:bCs/>
                <w:sz w:val="16"/>
                <w:szCs w:val="16"/>
              </w:rPr>
              <w:t xml:space="preserve"> городского округа город Уфа Республики Башкортостан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Планируемые ТЭП проекта</w:t>
            </w:r>
          </w:p>
        </w:tc>
        <w:tc>
          <w:tcPr>
            <w:tcW w:w="1875" w:type="dxa"/>
          </w:tcPr>
          <w:p w:rsidR="003A52A1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</w:t>
            </w:r>
            <w:r>
              <w:rPr>
                <w:b/>
                <w:bCs/>
                <w:sz w:val="16"/>
                <w:szCs w:val="16"/>
              </w:rPr>
              <w:t>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всего, кв. 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передаваемого в собственность муниципалитета, кв. 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под переселение из сносимого жилого фонда, кв. 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нового нежилого фонда (в </w:t>
            </w:r>
            <w:proofErr w:type="spellStart"/>
            <w:r w:rsidRPr="00BE5795">
              <w:rPr>
                <w:sz w:val="16"/>
                <w:szCs w:val="16"/>
              </w:rPr>
              <w:t>т.ч</w:t>
            </w:r>
            <w:proofErr w:type="spellEnd"/>
            <w:r w:rsidRPr="00BE5795">
              <w:rPr>
                <w:sz w:val="16"/>
                <w:szCs w:val="16"/>
              </w:rPr>
              <w:t>. коммерческая недвижимость), всего кв. 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 том числе на первых этажах и встроенно-пристроенные помещения,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BE5795">
              <w:rPr>
                <w:sz w:val="16"/>
                <w:szCs w:val="16"/>
              </w:rPr>
              <w:t xml:space="preserve">в отдельно-стоящих зданиях,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731163" w:rsidP="00731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Площадь нового нежилого фонда, </w:t>
            </w:r>
            <w:bookmarkStart w:id="0" w:name="_GoBack"/>
            <w:bookmarkEnd w:id="0"/>
            <w:r w:rsidR="003A52A1" w:rsidRPr="00BE5795">
              <w:rPr>
                <w:sz w:val="16"/>
                <w:szCs w:val="16"/>
              </w:rPr>
              <w:t>передаваемого в собственность муниципалитета, всего, кв. 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 том числе на первых этажах и встроенно-пристроенные помещения,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BE5795">
              <w:rPr>
                <w:sz w:val="16"/>
                <w:szCs w:val="16"/>
              </w:rPr>
              <w:t xml:space="preserve">в отдельно-стоящих зданиях,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жилого фонда аварийных МКД, общая площадь в кв. 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 том числе площадь аварийных МКД до 2017г.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BE5795">
              <w:rPr>
                <w:sz w:val="16"/>
                <w:szCs w:val="16"/>
              </w:rPr>
              <w:t>площадь аварийных МКД после 2017г.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жилого фонда ветхого (износ более 50%), кв. 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сносимого не жилого фонда (в </w:t>
            </w:r>
            <w:proofErr w:type="spellStart"/>
            <w:r w:rsidRPr="00BE5795">
              <w:rPr>
                <w:sz w:val="16"/>
                <w:szCs w:val="16"/>
              </w:rPr>
              <w:t>т.ч</w:t>
            </w:r>
            <w:proofErr w:type="spellEnd"/>
            <w:r w:rsidRPr="00BE5795">
              <w:rPr>
                <w:sz w:val="16"/>
                <w:szCs w:val="16"/>
              </w:rPr>
              <w:t>. коммерческая недвижимость) всего, кв. 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образования для муниципалитета </w:t>
            </w:r>
            <w:r>
              <w:rPr>
                <w:sz w:val="16"/>
                <w:szCs w:val="16"/>
              </w:rPr>
              <w:t>–</w:t>
            </w:r>
            <w:r w:rsidRPr="00BE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ДОУ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8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площадь ,</w:t>
            </w:r>
            <w:proofErr w:type="gramEnd"/>
            <w:r w:rsidRPr="00BE5795">
              <w:rPr>
                <w:sz w:val="16"/>
                <w:szCs w:val="16"/>
              </w:rPr>
              <w:t xml:space="preserve">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5953A3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указать</w:t>
            </w:r>
            <w:proofErr w:type="gramEnd"/>
            <w:r w:rsidRPr="00BE5795">
              <w:rPr>
                <w:sz w:val="16"/>
                <w:szCs w:val="16"/>
              </w:rPr>
              <w:t xml:space="preserve"> место размещения объекта(в составе стр.</w:t>
            </w:r>
            <w:r w:rsidR="005953A3" w:rsidRPr="005953A3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5953A3" w:rsidRPr="005953A3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3" w:type="dxa"/>
            <w:vMerge/>
            <w:noWrap/>
            <w:hideMark/>
          </w:tcPr>
          <w:p w:rsidR="003A52A1" w:rsidRPr="005D08F4" w:rsidRDefault="003A52A1" w:rsidP="00AC6F66"/>
        </w:tc>
        <w:tc>
          <w:tcPr>
            <w:tcW w:w="208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образования для муниципалитета - СОШ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8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площадь</w:t>
            </w:r>
            <w:proofErr w:type="gramEnd"/>
            <w:r w:rsidRPr="00BE5795">
              <w:rPr>
                <w:sz w:val="16"/>
                <w:szCs w:val="16"/>
              </w:rPr>
              <w:t xml:space="preserve">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5953A3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указать</w:t>
            </w:r>
            <w:proofErr w:type="gramEnd"/>
            <w:r w:rsidRPr="00BE5795">
              <w:rPr>
                <w:sz w:val="16"/>
                <w:szCs w:val="16"/>
              </w:rPr>
              <w:t xml:space="preserve"> место размещения объекта(в составе стр.</w:t>
            </w:r>
            <w:r w:rsidR="005953A3" w:rsidRPr="005953A3">
              <w:rPr>
                <w:sz w:val="16"/>
                <w:szCs w:val="16"/>
              </w:rPr>
              <w:t>8</w:t>
            </w:r>
            <w:r w:rsidR="005953A3">
              <w:rPr>
                <w:sz w:val="16"/>
                <w:szCs w:val="16"/>
              </w:rPr>
              <w:t xml:space="preserve"> или стр.9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3" w:type="dxa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здравоохранения для МО - Поликлиника/амбулатория                                                                                                                       </w:t>
            </w:r>
          </w:p>
        </w:tc>
        <w:tc>
          <w:tcPr>
            <w:tcW w:w="208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5953A3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указать</w:t>
            </w:r>
            <w:proofErr w:type="gramEnd"/>
            <w:r w:rsidRPr="00BE5795">
              <w:rPr>
                <w:sz w:val="16"/>
                <w:szCs w:val="16"/>
              </w:rPr>
              <w:t xml:space="preserve"> место размещения объекта(в составе стр.</w:t>
            </w:r>
            <w:r w:rsidR="005953A3" w:rsidRPr="00731163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5953A3" w:rsidRPr="00731163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Паркинги (многоуровневые) наземные, </w:t>
            </w:r>
            <w:proofErr w:type="spellStart"/>
            <w:r w:rsidRPr="00BE5795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Паркинги (многоуровневые) подземные, </w:t>
            </w:r>
            <w:proofErr w:type="spellStart"/>
            <w:r w:rsidRPr="00BE5795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благоустройства (общественные пространства),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транспортной инфраструктуры, протяженность в км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тепловые сети, протяженность в км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сети водоснабжения, протяженность в км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канализации, протяженность в км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энергетики (за исключением линейных) - ТП, РП. Количество объектов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Расшифровка по каждому объекту, указать его тип и мощность 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электрические сети, протяженность в км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и напряжение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газоснабжения, протяженность в км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материала</w:t>
            </w:r>
          </w:p>
        </w:tc>
      </w:tr>
      <w:tr w:rsidR="003A52A1" w:rsidRPr="00BE5795" w:rsidTr="00AC6F66">
        <w:trPr>
          <w:trHeight w:val="30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Озеленение городской территории КРТ,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28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Озеленение территорий объектов,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35"/>
        </w:trPr>
        <w:tc>
          <w:tcPr>
            <w:tcW w:w="10456" w:type="dxa"/>
            <w:gridSpan w:val="6"/>
          </w:tcPr>
          <w:p w:rsidR="003A52A1" w:rsidRPr="004E2620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Доходная часть</w:t>
            </w:r>
          </w:p>
        </w:tc>
      </w:tr>
      <w:tr w:rsidR="003A52A1" w:rsidRPr="00BE5795" w:rsidTr="00AC6F66">
        <w:trPr>
          <w:trHeight w:val="43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04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875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2038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AC6F66">
        <w:trPr>
          <w:trHeight w:val="402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жилого фонда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02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жилого фонда, руб.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02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 жилого фонда,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2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нежилого фонда (первые этажи и </w:t>
            </w:r>
            <w:proofErr w:type="spellStart"/>
            <w:r w:rsidRPr="00BE5795">
              <w:rPr>
                <w:sz w:val="16"/>
                <w:szCs w:val="16"/>
              </w:rPr>
              <w:t>встроенно</w:t>
            </w:r>
            <w:proofErr w:type="spellEnd"/>
            <w:r w:rsidRPr="00BE5795">
              <w:rPr>
                <w:sz w:val="16"/>
                <w:szCs w:val="16"/>
              </w:rPr>
              <w:t xml:space="preserve"> -пристроенные)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02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, руб.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7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нежилого фонда (отдельно стоящие здания)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02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>, руб.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02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 нежилого фонда,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02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 в подземных паркингах, руб.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02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02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 в наземных паркингах, руб.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02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6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04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Компенсация Фонда ЖКХ застройщику от затрат по сносу и расселению из аварийного жилья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</w:tr>
      <w:tr w:rsidR="003A52A1" w:rsidRPr="00BE5795" w:rsidTr="00AC6F66">
        <w:trPr>
          <w:trHeight w:val="33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выручка, руб.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35"/>
        </w:trPr>
        <w:tc>
          <w:tcPr>
            <w:tcW w:w="10456" w:type="dxa"/>
            <w:gridSpan w:val="6"/>
          </w:tcPr>
          <w:p w:rsidR="003A52A1" w:rsidRPr="000870FE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 w:rsidRPr="000870FE">
              <w:rPr>
                <w:b/>
                <w:bCs/>
                <w:sz w:val="24"/>
                <w:szCs w:val="24"/>
              </w:rPr>
              <w:t>Затратная часть Проекта</w:t>
            </w:r>
          </w:p>
        </w:tc>
      </w:tr>
      <w:tr w:rsidR="003A52A1" w:rsidRPr="00BE5795" w:rsidTr="00AC6F66">
        <w:trPr>
          <w:trHeight w:val="43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04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875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2038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AC6F66">
        <w:trPr>
          <w:trHeight w:val="39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5953A3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</w:t>
            </w:r>
            <w:r>
              <w:rPr>
                <w:sz w:val="16"/>
                <w:szCs w:val="16"/>
              </w:rPr>
              <w:t xml:space="preserve"> на право заключения договора КРТ</w:t>
            </w:r>
            <w:r w:rsidRPr="00BE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 </w:t>
            </w:r>
            <w:r w:rsidRPr="00BE5795">
              <w:rPr>
                <w:sz w:val="16"/>
                <w:szCs w:val="16"/>
              </w:rPr>
              <w:t>аренды земельного участка КРТ, руб.</w:t>
            </w:r>
          </w:p>
        </w:tc>
        <w:tc>
          <w:tcPr>
            <w:tcW w:w="1000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AC6F66">
        <w:trPr>
          <w:trHeight w:val="33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3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земельных участков собственников, руб.</w:t>
            </w:r>
          </w:p>
        </w:tc>
        <w:tc>
          <w:tcPr>
            <w:tcW w:w="1000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AC6F66">
        <w:trPr>
          <w:trHeight w:val="33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3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расселение жилого фонда, руб.</w:t>
            </w:r>
          </w:p>
        </w:tc>
        <w:tc>
          <w:tcPr>
            <w:tcW w:w="1000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AC6F66">
        <w:trPr>
          <w:trHeight w:val="33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3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предоставление помещений нежилого фонда, иных строений, взамен сносимых,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AC6F66">
        <w:trPr>
          <w:trHeight w:val="33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045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ИРД по территории КРТ,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5045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Стоимость строительства жилого фонда,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5045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(1 этажи и встроенно-пристроенные помещения),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045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(отдельно стоящие здания),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5045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подземных многоуровневых паркингов,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5045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наземных многоуровневых паркингов,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Отделка для жилого фонда передаваемого в собственность ОМС,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ДОУ,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СОШ,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поликлиники/амбулатории,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74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посещ</w:t>
            </w:r>
            <w:proofErr w:type="spellEnd"/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благоустройства (МАФ) территории КРТ,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транспортной инфраструктуры территории КРТ,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тепловых сетей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водоснабжения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канализации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40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045" w:type="dxa"/>
            <w:gridSpan w:val="2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Стоимость строительства объектов энергетики (за исключением линейных) 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всего,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электрических сетей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инженерных сетей газоснабжения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городской территории)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объектов</w:t>
            </w:r>
            <w:r>
              <w:rPr>
                <w:sz w:val="16"/>
                <w:szCs w:val="16"/>
              </w:rPr>
              <w:t xml:space="preserve"> строительства)</w:t>
            </w:r>
            <w:r w:rsidRPr="00BE5795">
              <w:rPr>
                <w:sz w:val="16"/>
                <w:szCs w:val="16"/>
              </w:rPr>
              <w:t>)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Обслуживание заемных средств, проценты (</w:t>
            </w:r>
            <w:proofErr w:type="spellStart"/>
            <w:r w:rsidRPr="00BE5795">
              <w:rPr>
                <w:sz w:val="16"/>
                <w:szCs w:val="16"/>
              </w:rPr>
              <w:t>Эскроу</w:t>
            </w:r>
            <w:proofErr w:type="spellEnd"/>
            <w:r w:rsidRPr="00BE5795">
              <w:rPr>
                <w:sz w:val="16"/>
                <w:szCs w:val="16"/>
              </w:rPr>
              <w:t xml:space="preserve"> счета, кредиты),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Прочие затраты инвестора,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1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5045" w:type="dxa"/>
            <w:gridSpan w:val="2"/>
            <w:vMerge w:val="restart"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затраты, руб.</w:t>
            </w: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330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045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875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AC6F66">
        <w:trPr>
          <w:trHeight w:val="581"/>
        </w:trPr>
        <w:tc>
          <w:tcPr>
            <w:tcW w:w="10456" w:type="dxa"/>
            <w:gridSpan w:val="6"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E65BEB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Результативная часть</w:t>
            </w:r>
          </w:p>
        </w:tc>
      </w:tr>
      <w:tr w:rsidR="003A52A1" w:rsidRPr="00BE5795" w:rsidTr="00AC6F66">
        <w:trPr>
          <w:trHeight w:val="435"/>
        </w:trPr>
        <w:tc>
          <w:tcPr>
            <w:tcW w:w="498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04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875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2038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7A7955" w:rsidTr="00AC6F66">
        <w:trPr>
          <w:trHeight w:val="315"/>
        </w:trPr>
        <w:tc>
          <w:tcPr>
            <w:tcW w:w="498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 w:rsidRPr="00BD3C3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6045" w:type="dxa"/>
            <w:gridSpan w:val="3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выручка,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5" w:type="dxa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8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AC6F66">
        <w:trPr>
          <w:trHeight w:val="315"/>
        </w:trPr>
        <w:tc>
          <w:tcPr>
            <w:tcW w:w="498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604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затраты,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5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AC6F66">
        <w:trPr>
          <w:trHeight w:val="315"/>
        </w:trPr>
        <w:tc>
          <w:tcPr>
            <w:tcW w:w="498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604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 (Прибыль),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5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AC6F66">
        <w:trPr>
          <w:trHeight w:val="315"/>
        </w:trPr>
        <w:tc>
          <w:tcPr>
            <w:tcW w:w="498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</w:t>
            </w:r>
          </w:p>
        </w:tc>
        <w:tc>
          <w:tcPr>
            <w:tcW w:w="604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Доходность, %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5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8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AC6F66">
        <w:trPr>
          <w:trHeight w:val="330"/>
        </w:trPr>
        <w:tc>
          <w:tcPr>
            <w:tcW w:w="498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604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Рентабельность, %</w:t>
            </w:r>
          </w:p>
          <w:p w:rsidR="003A52A1" w:rsidRPr="007A7955" w:rsidRDefault="003A52A1" w:rsidP="00AC6F66">
            <w:pPr>
              <w:rPr>
                <w:sz w:val="24"/>
                <w:szCs w:val="24"/>
              </w:rPr>
            </w:pPr>
            <w:r w:rsidRPr="007A7955">
              <w:rPr>
                <w:sz w:val="24"/>
                <w:szCs w:val="24"/>
              </w:rPr>
              <w:t> </w:t>
            </w:r>
          </w:p>
        </w:tc>
        <w:tc>
          <w:tcPr>
            <w:tcW w:w="1875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3A52A1" w:rsidRPr="007A7955" w:rsidRDefault="003A52A1" w:rsidP="00AC6F66">
            <w:pPr>
              <w:rPr>
                <w:sz w:val="24"/>
                <w:szCs w:val="24"/>
              </w:rPr>
            </w:pPr>
            <w:r w:rsidRPr="007A7955">
              <w:rPr>
                <w:sz w:val="24"/>
                <w:szCs w:val="24"/>
              </w:rPr>
              <w:t> </w:t>
            </w:r>
          </w:p>
        </w:tc>
      </w:tr>
    </w:tbl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A52A1" w:rsidRPr="003A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1"/>
    <w:rsid w:val="001C6C50"/>
    <w:rsid w:val="002814F0"/>
    <w:rsid w:val="002A3F7D"/>
    <w:rsid w:val="00321C4F"/>
    <w:rsid w:val="00363936"/>
    <w:rsid w:val="003A52A1"/>
    <w:rsid w:val="00402AEF"/>
    <w:rsid w:val="005953A3"/>
    <w:rsid w:val="006D104E"/>
    <w:rsid w:val="00731163"/>
    <w:rsid w:val="00790BC1"/>
    <w:rsid w:val="008B69FE"/>
    <w:rsid w:val="008C5D36"/>
    <w:rsid w:val="00AC6F66"/>
    <w:rsid w:val="00B709C5"/>
    <w:rsid w:val="00D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11CAE-90E7-4A74-A429-ECD911D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11</cp:revision>
  <cp:lastPrinted>2022-11-02T11:13:00Z</cp:lastPrinted>
  <dcterms:created xsi:type="dcterms:W3CDTF">2023-03-20T10:09:00Z</dcterms:created>
  <dcterms:modified xsi:type="dcterms:W3CDTF">2024-10-25T12:56:00Z</dcterms:modified>
</cp:coreProperties>
</file>