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E0A" w:rsidRDefault="00F3591F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CB293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Уведомление </w:t>
      </w:r>
    </w:p>
    <w:p w:rsidR="00CB2932" w:rsidRDefault="00CB2932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8E2E0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проведении </w:t>
      </w:r>
      <w:r w:rsidR="000A741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экспертизы </w:t>
      </w:r>
      <w:r w:rsidR="00F52A82" w:rsidRPr="00F52A82">
        <w:rPr>
          <w:rFonts w:ascii="Times New Roman" w:eastAsia="Times New Roman" w:hAnsi="Times New Roman"/>
          <w:bCs/>
          <w:color w:val="000000"/>
          <w:sz w:val="28"/>
          <w:szCs w:val="28"/>
        </w:rPr>
        <w:t>нормативного правового акта</w:t>
      </w:r>
    </w:p>
    <w:p w:rsidR="00CB2932" w:rsidRPr="00140E6E" w:rsidRDefault="00CB2932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CB2932" w:rsidRDefault="00CB2932" w:rsidP="00CB2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2"/>
        <w:gridCol w:w="5633"/>
      </w:tblGrid>
      <w:tr w:rsidR="00CB2932" w:rsidTr="003708E6">
        <w:tc>
          <w:tcPr>
            <w:tcW w:w="3794" w:type="dxa"/>
          </w:tcPr>
          <w:p w:rsidR="00CB2932" w:rsidRDefault="00CB2932" w:rsidP="00CB29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нормативного правового акта</w:t>
            </w:r>
          </w:p>
        </w:tc>
        <w:tc>
          <w:tcPr>
            <w:tcW w:w="5777" w:type="dxa"/>
          </w:tcPr>
          <w:p w:rsidR="00CB2932" w:rsidRPr="00F52A82" w:rsidRDefault="00C92077" w:rsidP="008E66E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Решение Совета</w:t>
            </w:r>
            <w:r w:rsidR="00BC4B15" w:rsidRPr="00BC4B1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F3E45" w:rsidRPr="00D22C8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городского округа город Уфа Республики Башкортостан</w:t>
            </w:r>
          </w:p>
        </w:tc>
      </w:tr>
      <w:tr w:rsidR="00CB2932" w:rsidTr="003708E6">
        <w:tc>
          <w:tcPr>
            <w:tcW w:w="3794" w:type="dxa"/>
          </w:tcPr>
          <w:p w:rsidR="00CB2932" w:rsidRDefault="00CB2932" w:rsidP="00CB29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нормативного правового акта</w:t>
            </w:r>
          </w:p>
        </w:tc>
        <w:tc>
          <w:tcPr>
            <w:tcW w:w="5777" w:type="dxa"/>
          </w:tcPr>
          <w:p w:rsidR="00CB2932" w:rsidRPr="00F52A82" w:rsidRDefault="001C4C1B" w:rsidP="00364E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4C1B">
              <w:rPr>
                <w:rFonts w:ascii="Times New Roman" w:hAnsi="Times New Roman"/>
                <w:sz w:val="28"/>
                <w:szCs w:val="28"/>
              </w:rPr>
              <w:t>О порядке размещения нестационарных торговых объектов (объектов по оказанию услуг) на территории городского округа город Уфа Республики Башкортостан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Дата и номер нормативного правового акта</w:t>
            </w:r>
          </w:p>
        </w:tc>
        <w:tc>
          <w:tcPr>
            <w:tcW w:w="5777" w:type="dxa"/>
          </w:tcPr>
          <w:p w:rsidR="00F52A82" w:rsidRPr="00F52A82" w:rsidRDefault="001C4C1B" w:rsidP="00601C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C4C1B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1C4C1B">
              <w:rPr>
                <w:rFonts w:ascii="Times New Roman" w:hAnsi="Times New Roman"/>
                <w:sz w:val="28"/>
                <w:szCs w:val="28"/>
              </w:rPr>
              <w:t xml:space="preserve"> 13 февраля 2019 г. № 37/22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Сведения о разработчике нормативного правового акта</w:t>
            </w:r>
          </w:p>
        </w:tc>
        <w:tc>
          <w:tcPr>
            <w:tcW w:w="5777" w:type="dxa"/>
          </w:tcPr>
          <w:p w:rsidR="00F52A82" w:rsidRPr="00DF3E45" w:rsidRDefault="00837972" w:rsidP="00EC39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4C1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Управление потребительского рынка, туризма и защиты прав потребителей Администрации городского округа город Уфа Республики Башкортостан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Инициатор проведения экспертизы нормативного правового акта</w:t>
            </w:r>
          </w:p>
        </w:tc>
        <w:tc>
          <w:tcPr>
            <w:tcW w:w="5777" w:type="dxa"/>
          </w:tcPr>
          <w:p w:rsidR="00F52A82" w:rsidRPr="00017E34" w:rsidRDefault="00837972" w:rsidP="000925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7972">
              <w:rPr>
                <w:rFonts w:ascii="Times New Roman" w:hAnsi="Times New Roman"/>
                <w:sz w:val="28"/>
                <w:szCs w:val="28"/>
              </w:rPr>
              <w:t>ИП Мусин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Причины включения нормативного правового акта в План проведения</w:t>
            </w:r>
          </w:p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2A82">
              <w:rPr>
                <w:rFonts w:ascii="Times New Roman" w:hAnsi="Times New Roman"/>
                <w:sz w:val="28"/>
                <w:szCs w:val="28"/>
              </w:rPr>
              <w:t>экспертизы</w:t>
            </w:r>
            <w:proofErr w:type="gramEnd"/>
          </w:p>
        </w:tc>
        <w:tc>
          <w:tcPr>
            <w:tcW w:w="5777" w:type="dxa"/>
          </w:tcPr>
          <w:p w:rsidR="00F52A82" w:rsidRPr="00017E34" w:rsidRDefault="00F46862" w:rsidP="009072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862">
              <w:rPr>
                <w:rFonts w:ascii="Times New Roman" w:hAnsi="Times New Roman"/>
                <w:sz w:val="28"/>
                <w:szCs w:val="28"/>
              </w:rPr>
              <w:t>Выявление положений, оказывающих нега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тивное влияние на деятельность </w:t>
            </w:r>
            <w:r w:rsidRPr="00F46862">
              <w:rPr>
                <w:rFonts w:ascii="Times New Roman" w:hAnsi="Times New Roman"/>
                <w:sz w:val="28"/>
                <w:szCs w:val="28"/>
              </w:rPr>
              <w:t>юридических лиц и лиц, осуществляющих предпринимательскую деятельность без образования юридического лица.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Круг лиц, на которых распространяется действие нормативного правового акта</w:t>
            </w:r>
          </w:p>
        </w:tc>
        <w:tc>
          <w:tcPr>
            <w:tcW w:w="5777" w:type="dxa"/>
          </w:tcPr>
          <w:p w:rsidR="00F52A82" w:rsidRPr="00F52A82" w:rsidRDefault="000A7415" w:rsidP="00E002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17B5">
              <w:rPr>
                <w:rFonts w:ascii="Times New Roman" w:hAnsi="Times New Roman"/>
                <w:sz w:val="28"/>
                <w:szCs w:val="28"/>
              </w:rPr>
              <w:t>Субъекты предпринимательской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инвестиционной</w:t>
            </w:r>
            <w:r w:rsidRPr="00C317B5">
              <w:rPr>
                <w:rFonts w:ascii="Times New Roman" w:hAnsi="Times New Roman"/>
                <w:sz w:val="28"/>
                <w:szCs w:val="28"/>
              </w:rPr>
              <w:t xml:space="preserve">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; некоммерческие организации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Срок, в течение которого принимаются предложения</w:t>
            </w:r>
          </w:p>
        </w:tc>
        <w:tc>
          <w:tcPr>
            <w:tcW w:w="5777" w:type="dxa"/>
          </w:tcPr>
          <w:p w:rsidR="00F52A82" w:rsidRPr="00F52A82" w:rsidRDefault="0093283A" w:rsidP="006A6A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1C4C1B">
              <w:rPr>
                <w:rFonts w:ascii="Times New Roman" w:hAnsi="Times New Roman"/>
                <w:sz w:val="28"/>
                <w:szCs w:val="28"/>
              </w:rPr>
              <w:t>2</w:t>
            </w:r>
            <w:r w:rsidR="00F52A82" w:rsidRPr="00F52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4C1B">
              <w:rPr>
                <w:rFonts w:ascii="Times New Roman" w:hAnsi="Times New Roman"/>
                <w:sz w:val="28"/>
                <w:szCs w:val="28"/>
              </w:rPr>
              <w:t>июля</w:t>
            </w:r>
            <w:r w:rsidR="00DF3E45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601CB9">
              <w:rPr>
                <w:rFonts w:ascii="Times New Roman" w:hAnsi="Times New Roman"/>
                <w:sz w:val="28"/>
                <w:szCs w:val="28"/>
              </w:rPr>
              <w:t>20</w:t>
            </w:r>
            <w:r w:rsidR="003E0B8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="00F52A82" w:rsidRPr="00F52A82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6A6A9A">
              <w:rPr>
                <w:rFonts w:ascii="Times New Roman" w:hAnsi="Times New Roman"/>
                <w:sz w:val="28"/>
                <w:szCs w:val="28"/>
              </w:rPr>
              <w:t>02 августа</w:t>
            </w:r>
            <w:bookmarkStart w:id="0" w:name="_GoBack"/>
            <w:bookmarkEnd w:id="0"/>
            <w:r w:rsidR="00DF3E45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601CB9">
              <w:rPr>
                <w:rFonts w:ascii="Times New Roman" w:hAnsi="Times New Roman"/>
                <w:sz w:val="28"/>
                <w:szCs w:val="28"/>
              </w:rPr>
              <w:t>20</w:t>
            </w:r>
            <w:r w:rsidR="003E0B8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Иная информация</w:t>
            </w:r>
          </w:p>
        </w:tc>
        <w:tc>
          <w:tcPr>
            <w:tcW w:w="5777" w:type="dxa"/>
          </w:tcPr>
          <w:p w:rsidR="00F52A82" w:rsidRDefault="00F52A82" w:rsidP="00441A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B2932" w:rsidRPr="00BD1302" w:rsidRDefault="00CB2932" w:rsidP="00CB2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4EF0" w:rsidRDefault="00A84EF0"/>
    <w:sectPr w:rsidR="00A84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32"/>
    <w:rsid w:val="00017E34"/>
    <w:rsid w:val="0009256B"/>
    <w:rsid w:val="000A7415"/>
    <w:rsid w:val="000E1471"/>
    <w:rsid w:val="000E179E"/>
    <w:rsid w:val="00146D9E"/>
    <w:rsid w:val="001C4C1B"/>
    <w:rsid w:val="002D3D45"/>
    <w:rsid w:val="002F3418"/>
    <w:rsid w:val="003411C5"/>
    <w:rsid w:val="00364E5F"/>
    <w:rsid w:val="003C6A17"/>
    <w:rsid w:val="003E0B8E"/>
    <w:rsid w:val="00441A66"/>
    <w:rsid w:val="005954DA"/>
    <w:rsid w:val="00601CB9"/>
    <w:rsid w:val="00652874"/>
    <w:rsid w:val="006A6A9A"/>
    <w:rsid w:val="006B7772"/>
    <w:rsid w:val="006E6AAE"/>
    <w:rsid w:val="00703A24"/>
    <w:rsid w:val="00837972"/>
    <w:rsid w:val="008E2E0A"/>
    <w:rsid w:val="008E66EA"/>
    <w:rsid w:val="009072D7"/>
    <w:rsid w:val="0093283A"/>
    <w:rsid w:val="00A6692C"/>
    <w:rsid w:val="00A84EF0"/>
    <w:rsid w:val="00AF617F"/>
    <w:rsid w:val="00B821F2"/>
    <w:rsid w:val="00BC4B15"/>
    <w:rsid w:val="00BE2779"/>
    <w:rsid w:val="00C317B5"/>
    <w:rsid w:val="00C35B21"/>
    <w:rsid w:val="00C92077"/>
    <w:rsid w:val="00CB2932"/>
    <w:rsid w:val="00CE54D2"/>
    <w:rsid w:val="00D30FA8"/>
    <w:rsid w:val="00DB7AF9"/>
    <w:rsid w:val="00DF3E45"/>
    <w:rsid w:val="00E00262"/>
    <w:rsid w:val="00E3055D"/>
    <w:rsid w:val="00E45021"/>
    <w:rsid w:val="00EC393F"/>
    <w:rsid w:val="00F3591F"/>
    <w:rsid w:val="00F46862"/>
    <w:rsid w:val="00F5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73F5F-12CA-4B22-AD06-514E6097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9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9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293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55D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C6A1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О. Янгуров</dc:creator>
  <cp:lastModifiedBy>Багаутдинова Гульнара Зуфаровна</cp:lastModifiedBy>
  <cp:revision>21</cp:revision>
  <cp:lastPrinted>2017-07-27T07:19:00Z</cp:lastPrinted>
  <dcterms:created xsi:type="dcterms:W3CDTF">2017-07-27T07:10:00Z</dcterms:created>
  <dcterms:modified xsi:type="dcterms:W3CDTF">2020-06-30T09:38:00Z</dcterms:modified>
</cp:coreProperties>
</file>