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E0A" w:rsidRDefault="00F3591F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CB293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Уведомление </w:t>
      </w:r>
    </w:p>
    <w:p w:rsidR="00CB2932" w:rsidRDefault="00CB2932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о </w:t>
      </w:r>
      <w:r w:rsidR="008E2E0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проведении </w:t>
      </w:r>
      <w:r w:rsidR="000A741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экспертизы </w:t>
      </w:r>
      <w:r w:rsidR="00F52A82" w:rsidRPr="00F52A82">
        <w:rPr>
          <w:rFonts w:ascii="Times New Roman" w:eastAsia="Times New Roman" w:hAnsi="Times New Roman"/>
          <w:bCs/>
          <w:color w:val="000000"/>
          <w:sz w:val="28"/>
          <w:szCs w:val="28"/>
        </w:rPr>
        <w:t>нормативного правового акта</w:t>
      </w:r>
    </w:p>
    <w:p w:rsidR="00CB2932" w:rsidRPr="00140E6E" w:rsidRDefault="00CB2932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CB2932" w:rsidRDefault="00CB2932" w:rsidP="00CB2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2"/>
        <w:gridCol w:w="5633"/>
      </w:tblGrid>
      <w:tr w:rsidR="00CB2932" w:rsidTr="003708E6">
        <w:tc>
          <w:tcPr>
            <w:tcW w:w="3794" w:type="dxa"/>
          </w:tcPr>
          <w:p w:rsidR="00CB2932" w:rsidRDefault="00CB2932" w:rsidP="00CB29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нормативного правового акта</w:t>
            </w:r>
          </w:p>
        </w:tc>
        <w:tc>
          <w:tcPr>
            <w:tcW w:w="5777" w:type="dxa"/>
          </w:tcPr>
          <w:p w:rsidR="00CB2932" w:rsidRPr="00F52A82" w:rsidRDefault="008E66EA" w:rsidP="008E66E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</w:t>
            </w:r>
            <w:r w:rsidR="00BC4B15" w:rsidRPr="00BC4B1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</w:t>
            </w:r>
            <w:bookmarkStart w:id="0" w:name="_GoBack"/>
            <w:bookmarkEnd w:id="0"/>
            <w:r w:rsidR="00BC4B15" w:rsidRPr="00BC4B1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Администрации </w:t>
            </w:r>
            <w:r w:rsidR="00DF3E45" w:rsidRPr="00D22C8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городского округа город Уфа Республики Башкортостан</w:t>
            </w:r>
          </w:p>
        </w:tc>
      </w:tr>
      <w:tr w:rsidR="00CB2932" w:rsidTr="003708E6">
        <w:tc>
          <w:tcPr>
            <w:tcW w:w="3794" w:type="dxa"/>
          </w:tcPr>
          <w:p w:rsidR="00CB2932" w:rsidRDefault="00CB2932" w:rsidP="00CB29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нормативного правового акта</w:t>
            </w:r>
          </w:p>
        </w:tc>
        <w:tc>
          <w:tcPr>
            <w:tcW w:w="5777" w:type="dxa"/>
          </w:tcPr>
          <w:p w:rsidR="00CB2932" w:rsidRPr="00F52A82" w:rsidRDefault="00BC4B15" w:rsidP="00BC4B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4B15">
              <w:rPr>
                <w:rFonts w:ascii="Times New Roman" w:hAnsi="Times New Roman"/>
                <w:sz w:val="28"/>
                <w:szCs w:val="28"/>
              </w:rPr>
              <w:t>«Об утверждении Положения о проведении аукционов на право заключения договора на установку и эксплуатацию рекламной конструкции на территории городского округа город Уфа Рес</w:t>
            </w:r>
            <w:r>
              <w:rPr>
                <w:rFonts w:ascii="Times New Roman" w:hAnsi="Times New Roman"/>
                <w:sz w:val="28"/>
                <w:szCs w:val="28"/>
              </w:rPr>
              <w:t>публики Башкортостан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Дата и номер нормативного правового акта</w:t>
            </w:r>
          </w:p>
        </w:tc>
        <w:tc>
          <w:tcPr>
            <w:tcW w:w="5777" w:type="dxa"/>
          </w:tcPr>
          <w:p w:rsidR="00F52A82" w:rsidRPr="00F52A82" w:rsidRDefault="00BC4B15" w:rsidP="00EC39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4B15">
              <w:rPr>
                <w:rFonts w:ascii="Times New Roman" w:hAnsi="Times New Roman"/>
                <w:sz w:val="28"/>
                <w:szCs w:val="28"/>
              </w:rPr>
              <w:t>от 17 октября 2017 г. № 1427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Сведения о разработчике нормативного правового акта</w:t>
            </w:r>
          </w:p>
        </w:tc>
        <w:tc>
          <w:tcPr>
            <w:tcW w:w="5777" w:type="dxa"/>
          </w:tcPr>
          <w:p w:rsidR="00F52A82" w:rsidRPr="00DF3E45" w:rsidRDefault="00BC4B15" w:rsidP="00EC39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«Городская реклама» городского округа город Уфа Республики Башкортостан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Инициатор проведения экспертизы нормативного правового акта</w:t>
            </w:r>
          </w:p>
        </w:tc>
        <w:tc>
          <w:tcPr>
            <w:tcW w:w="5777" w:type="dxa"/>
          </w:tcPr>
          <w:p w:rsidR="00F52A82" w:rsidRPr="00017E34" w:rsidRDefault="00EC393F" w:rsidP="000925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Уполномоченный по защите</w:t>
            </w:r>
            <w:r w:rsidRPr="00EC393F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прав предпринимателей в Республике Башкортостан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Причины включения нормативного правового акта в План проведения</w:t>
            </w:r>
          </w:p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экспертизы</w:t>
            </w:r>
          </w:p>
        </w:tc>
        <w:tc>
          <w:tcPr>
            <w:tcW w:w="5777" w:type="dxa"/>
          </w:tcPr>
          <w:p w:rsidR="00F52A82" w:rsidRPr="00017E34" w:rsidRDefault="00F46862" w:rsidP="009072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862">
              <w:rPr>
                <w:rFonts w:ascii="Times New Roman" w:hAnsi="Times New Roman"/>
                <w:sz w:val="28"/>
                <w:szCs w:val="28"/>
              </w:rPr>
              <w:t>Выявление положений, оказывающих нега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тивное влияние на деятельность </w:t>
            </w:r>
            <w:r w:rsidRPr="00F46862">
              <w:rPr>
                <w:rFonts w:ascii="Times New Roman" w:hAnsi="Times New Roman"/>
                <w:sz w:val="28"/>
                <w:szCs w:val="28"/>
              </w:rPr>
              <w:t>юридических лиц и лиц, осуществляющих предпринимательскую деятельность без образования юридического лица.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Круг лиц, на которых распространяется действие нормативного правового акта</w:t>
            </w:r>
          </w:p>
        </w:tc>
        <w:tc>
          <w:tcPr>
            <w:tcW w:w="5777" w:type="dxa"/>
          </w:tcPr>
          <w:p w:rsidR="00F52A82" w:rsidRPr="00F52A82" w:rsidRDefault="000A7415" w:rsidP="00E002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17B5">
              <w:rPr>
                <w:rFonts w:ascii="Times New Roman" w:hAnsi="Times New Roman"/>
                <w:sz w:val="28"/>
                <w:szCs w:val="28"/>
              </w:rPr>
              <w:t>Субъекты предпринимательской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инвестиционной</w:t>
            </w:r>
            <w:r w:rsidRPr="00C317B5">
              <w:rPr>
                <w:rFonts w:ascii="Times New Roman" w:hAnsi="Times New Roman"/>
                <w:sz w:val="28"/>
                <w:szCs w:val="28"/>
              </w:rPr>
              <w:t xml:space="preserve">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; некоммерческие организации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Срок, в течение которого принимаются предложения</w:t>
            </w:r>
          </w:p>
        </w:tc>
        <w:tc>
          <w:tcPr>
            <w:tcW w:w="5777" w:type="dxa"/>
          </w:tcPr>
          <w:p w:rsidR="00F52A82" w:rsidRPr="00F52A82" w:rsidRDefault="00BC4B15" w:rsidP="00BC4B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F52A82" w:rsidRPr="00F52A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апреля</w:t>
            </w:r>
            <w:r w:rsidR="00DF3E45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EC393F">
              <w:rPr>
                <w:rFonts w:ascii="Times New Roman" w:hAnsi="Times New Roman"/>
                <w:sz w:val="28"/>
                <w:szCs w:val="28"/>
              </w:rPr>
              <w:t>9</w:t>
            </w:r>
            <w:r w:rsidR="003E0B8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="00F52A82" w:rsidRPr="00F52A82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F52A82" w:rsidRPr="00F52A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393F">
              <w:rPr>
                <w:rFonts w:ascii="Times New Roman" w:hAnsi="Times New Roman"/>
                <w:sz w:val="28"/>
                <w:szCs w:val="28"/>
              </w:rPr>
              <w:t>ма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DF3E45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EC393F">
              <w:rPr>
                <w:rFonts w:ascii="Times New Roman" w:hAnsi="Times New Roman"/>
                <w:sz w:val="28"/>
                <w:szCs w:val="28"/>
              </w:rPr>
              <w:t>9</w:t>
            </w:r>
            <w:r w:rsidR="003E0B8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Иная информация</w:t>
            </w:r>
          </w:p>
        </w:tc>
        <w:tc>
          <w:tcPr>
            <w:tcW w:w="5777" w:type="dxa"/>
          </w:tcPr>
          <w:p w:rsidR="00F52A82" w:rsidRDefault="00F52A82" w:rsidP="00441A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B2932" w:rsidRPr="00BD1302" w:rsidRDefault="00CB2932" w:rsidP="00CB2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4EF0" w:rsidRDefault="00A84EF0"/>
    <w:sectPr w:rsidR="00A84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32"/>
    <w:rsid w:val="00017E34"/>
    <w:rsid w:val="0009256B"/>
    <w:rsid w:val="000A7415"/>
    <w:rsid w:val="000E1471"/>
    <w:rsid w:val="000E179E"/>
    <w:rsid w:val="00146D9E"/>
    <w:rsid w:val="002D3D45"/>
    <w:rsid w:val="002F3418"/>
    <w:rsid w:val="003411C5"/>
    <w:rsid w:val="003C6A17"/>
    <w:rsid w:val="003E0B8E"/>
    <w:rsid w:val="00441A66"/>
    <w:rsid w:val="005954DA"/>
    <w:rsid w:val="00652874"/>
    <w:rsid w:val="006B7772"/>
    <w:rsid w:val="006E6AAE"/>
    <w:rsid w:val="00703A24"/>
    <w:rsid w:val="008E2E0A"/>
    <w:rsid w:val="008E66EA"/>
    <w:rsid w:val="009072D7"/>
    <w:rsid w:val="00A6692C"/>
    <w:rsid w:val="00A84EF0"/>
    <w:rsid w:val="00AF617F"/>
    <w:rsid w:val="00B821F2"/>
    <w:rsid w:val="00BC4B15"/>
    <w:rsid w:val="00BE2779"/>
    <w:rsid w:val="00C317B5"/>
    <w:rsid w:val="00C35B21"/>
    <w:rsid w:val="00CB2932"/>
    <w:rsid w:val="00CE54D2"/>
    <w:rsid w:val="00D30FA8"/>
    <w:rsid w:val="00DF3E45"/>
    <w:rsid w:val="00E00262"/>
    <w:rsid w:val="00E3055D"/>
    <w:rsid w:val="00E45021"/>
    <w:rsid w:val="00EC393F"/>
    <w:rsid w:val="00F3591F"/>
    <w:rsid w:val="00F46862"/>
    <w:rsid w:val="00F5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73F5F-12CA-4B22-AD06-514E6097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9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9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B293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55D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C6A1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1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О. Янгуров</dc:creator>
  <cp:lastModifiedBy>Захарова Юлия Владимировна</cp:lastModifiedBy>
  <cp:revision>13</cp:revision>
  <cp:lastPrinted>2017-07-27T07:19:00Z</cp:lastPrinted>
  <dcterms:created xsi:type="dcterms:W3CDTF">2017-07-27T07:10:00Z</dcterms:created>
  <dcterms:modified xsi:type="dcterms:W3CDTF">2019-04-11T04:11:00Z</dcterms:modified>
</cp:coreProperties>
</file>