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E8" w:rsidRDefault="00CA5EE8" w:rsidP="007F3487">
      <w:pPr>
        <w:spacing w:after="0" w:line="240" w:lineRule="auto"/>
        <w:ind w:left="793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0034" w:rsidRDefault="000B52C7" w:rsidP="007F3487">
      <w:pPr>
        <w:spacing w:after="0" w:line="240" w:lineRule="auto"/>
        <w:ind w:left="793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  <w:r w:rsidR="001F2C2D">
        <w:rPr>
          <w:rFonts w:ascii="Times New Roman" w:hAnsi="Times New Roman" w:cs="Times New Roman"/>
          <w:b/>
          <w:sz w:val="24"/>
          <w:szCs w:val="24"/>
        </w:rPr>
        <w:t xml:space="preserve"> от __</w:t>
      </w:r>
      <w:r w:rsidR="00BB707A">
        <w:rPr>
          <w:rFonts w:ascii="Times New Roman" w:hAnsi="Times New Roman" w:cs="Times New Roman"/>
          <w:b/>
          <w:sz w:val="24"/>
          <w:szCs w:val="24"/>
        </w:rPr>
        <w:t>_</w:t>
      </w:r>
      <w:r w:rsidR="001F2C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707A">
        <w:rPr>
          <w:rFonts w:ascii="Times New Roman" w:hAnsi="Times New Roman" w:cs="Times New Roman"/>
          <w:b/>
          <w:sz w:val="24"/>
          <w:szCs w:val="24"/>
        </w:rPr>
        <w:t>_</w:t>
      </w:r>
      <w:r w:rsidR="001F2C2D">
        <w:rPr>
          <w:rFonts w:ascii="Times New Roman" w:hAnsi="Times New Roman" w:cs="Times New Roman"/>
          <w:b/>
          <w:sz w:val="24"/>
          <w:szCs w:val="24"/>
        </w:rPr>
        <w:t xml:space="preserve">__. </w:t>
      </w:r>
      <w:r w:rsidR="00BB707A">
        <w:rPr>
          <w:rFonts w:ascii="Times New Roman" w:hAnsi="Times New Roman" w:cs="Times New Roman"/>
          <w:b/>
          <w:sz w:val="24"/>
          <w:szCs w:val="24"/>
        </w:rPr>
        <w:t>_</w:t>
      </w:r>
      <w:r w:rsidR="001F2C2D">
        <w:rPr>
          <w:rFonts w:ascii="Times New Roman" w:hAnsi="Times New Roman" w:cs="Times New Roman"/>
          <w:b/>
          <w:sz w:val="24"/>
          <w:szCs w:val="24"/>
        </w:rPr>
        <w:t>_____</w:t>
      </w:r>
      <w:r w:rsidR="005F3BC4" w:rsidRPr="005F3BC4">
        <w:rPr>
          <w:rFonts w:ascii="Times New Roman" w:hAnsi="Times New Roman" w:cs="Times New Roman"/>
          <w:b/>
          <w:sz w:val="24"/>
          <w:szCs w:val="24"/>
        </w:rPr>
        <w:br/>
      </w:r>
    </w:p>
    <w:p w:rsidR="005F3BC4" w:rsidRPr="005F3BC4" w:rsidRDefault="005F3BC4" w:rsidP="007F3487">
      <w:pPr>
        <w:spacing w:after="0" w:line="240" w:lineRule="auto"/>
        <w:ind w:left="793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3BC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F3BC4">
        <w:rPr>
          <w:rFonts w:ascii="Times New Roman" w:hAnsi="Times New Roman" w:cs="Times New Roman"/>
          <w:b/>
          <w:sz w:val="24"/>
          <w:szCs w:val="24"/>
        </w:rPr>
        <w:t xml:space="preserve"> Договору № </w:t>
      </w:r>
      <w:r w:rsidR="00BB707A">
        <w:rPr>
          <w:rFonts w:ascii="Times New Roman" w:hAnsi="Times New Roman" w:cs="Times New Roman"/>
          <w:b/>
          <w:sz w:val="24"/>
          <w:szCs w:val="24"/>
        </w:rPr>
        <w:t>____________</w:t>
      </w:r>
      <w:r w:rsidRPr="005F3BC4">
        <w:rPr>
          <w:rFonts w:ascii="Times New Roman" w:hAnsi="Times New Roman" w:cs="Times New Roman"/>
          <w:b/>
          <w:sz w:val="24"/>
          <w:szCs w:val="24"/>
        </w:rPr>
        <w:t>___</w:t>
      </w:r>
      <w:r w:rsidR="00BB707A">
        <w:rPr>
          <w:rFonts w:ascii="Times New Roman" w:hAnsi="Times New Roman" w:cs="Times New Roman"/>
          <w:b/>
          <w:sz w:val="24"/>
          <w:szCs w:val="24"/>
        </w:rPr>
        <w:t>_______</w:t>
      </w:r>
      <w:r w:rsidR="001F2C2D">
        <w:rPr>
          <w:rFonts w:ascii="Times New Roman" w:hAnsi="Times New Roman" w:cs="Times New Roman"/>
          <w:b/>
          <w:sz w:val="24"/>
          <w:szCs w:val="24"/>
        </w:rPr>
        <w:t>____</w:t>
      </w:r>
      <w:r w:rsidRPr="005F3BC4">
        <w:rPr>
          <w:rFonts w:ascii="Times New Roman" w:hAnsi="Times New Roman" w:cs="Times New Roman"/>
          <w:b/>
          <w:sz w:val="24"/>
          <w:szCs w:val="24"/>
        </w:rPr>
        <w:t xml:space="preserve"> от __</w:t>
      </w:r>
      <w:r w:rsidR="00BB707A">
        <w:rPr>
          <w:rFonts w:ascii="Times New Roman" w:hAnsi="Times New Roman" w:cs="Times New Roman"/>
          <w:b/>
          <w:sz w:val="24"/>
          <w:szCs w:val="24"/>
        </w:rPr>
        <w:t>_</w:t>
      </w:r>
      <w:r w:rsidRPr="005F3BC4">
        <w:rPr>
          <w:rFonts w:ascii="Times New Roman" w:hAnsi="Times New Roman" w:cs="Times New Roman"/>
          <w:b/>
          <w:sz w:val="24"/>
          <w:szCs w:val="24"/>
        </w:rPr>
        <w:t>.__</w:t>
      </w:r>
      <w:r w:rsidR="00BB707A">
        <w:rPr>
          <w:rFonts w:ascii="Times New Roman" w:hAnsi="Times New Roman" w:cs="Times New Roman"/>
          <w:b/>
          <w:sz w:val="24"/>
          <w:szCs w:val="24"/>
        </w:rPr>
        <w:t>_</w:t>
      </w:r>
      <w:r w:rsidRPr="005F3BC4">
        <w:rPr>
          <w:rFonts w:ascii="Times New Roman" w:hAnsi="Times New Roman" w:cs="Times New Roman"/>
          <w:b/>
          <w:sz w:val="24"/>
          <w:szCs w:val="24"/>
        </w:rPr>
        <w:t>.</w:t>
      </w:r>
      <w:r w:rsidR="00BB707A">
        <w:rPr>
          <w:rFonts w:ascii="Times New Roman" w:hAnsi="Times New Roman" w:cs="Times New Roman"/>
          <w:b/>
          <w:sz w:val="24"/>
          <w:szCs w:val="24"/>
        </w:rPr>
        <w:t>_</w:t>
      </w:r>
      <w:r w:rsidRPr="005F3BC4">
        <w:rPr>
          <w:rFonts w:ascii="Times New Roman" w:hAnsi="Times New Roman" w:cs="Times New Roman"/>
          <w:b/>
          <w:sz w:val="24"/>
          <w:szCs w:val="24"/>
        </w:rPr>
        <w:t>_____</w:t>
      </w:r>
    </w:p>
    <w:p w:rsidR="00212187" w:rsidRDefault="0090185C" w:rsidP="007F3487">
      <w:pPr>
        <w:spacing w:after="0" w:line="240" w:lineRule="auto"/>
        <w:ind w:left="793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0185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 комплексном развитии территории </w:t>
      </w:r>
      <w:r w:rsidR="00A83B7D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жилой застройки, ограниченной улицами Сельской Богородской, </w:t>
      </w:r>
      <w:proofErr w:type="spellStart"/>
      <w:r w:rsidR="00A83B7D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>Мишкинской</w:t>
      </w:r>
      <w:proofErr w:type="spellEnd"/>
      <w:r w:rsidR="00A83B7D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Индустриальным шоссе в Калининском районе городского округа город Уфа Республика Башкортостан</w:t>
      </w:r>
    </w:p>
    <w:p w:rsidR="0090185C" w:rsidRDefault="0090185C" w:rsidP="007F3487">
      <w:pPr>
        <w:spacing w:after="0" w:line="240" w:lineRule="auto"/>
        <w:ind w:left="79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C4" w:rsidRDefault="005F3BC4" w:rsidP="007F3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r w:rsidRPr="005F3BC4">
        <w:rPr>
          <w:rFonts w:ascii="Times New Roman" w:hAnsi="Times New Roman" w:cs="Times New Roman"/>
          <w:b/>
          <w:bCs/>
          <w:sz w:val="24"/>
          <w:szCs w:val="24"/>
        </w:rPr>
        <w:t xml:space="preserve"> поэтапного освобождения земельных участков </w:t>
      </w:r>
    </w:p>
    <w:p w:rsidR="005F3BC4" w:rsidRDefault="005F3BC4" w:rsidP="007F3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BC4">
        <w:rPr>
          <w:rFonts w:ascii="Times New Roman" w:hAnsi="Times New Roman" w:cs="Times New Roman"/>
          <w:b/>
          <w:bCs/>
          <w:sz w:val="24"/>
          <w:szCs w:val="24"/>
        </w:rPr>
        <w:t>и расположенных на них объектах недвижимого имущества от прав третьих лиц и сноса</w:t>
      </w:r>
    </w:p>
    <w:p w:rsidR="00AA3F68" w:rsidRPr="005F3BC4" w:rsidRDefault="00AA3F68" w:rsidP="007F3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(График переселения и сноса)</w:t>
      </w:r>
    </w:p>
    <w:p w:rsidR="00984EDE" w:rsidRPr="00984EDE" w:rsidRDefault="00984EDE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1560"/>
        <w:gridCol w:w="6662"/>
        <w:gridCol w:w="1843"/>
        <w:gridCol w:w="3953"/>
      </w:tblGrid>
      <w:tr w:rsidR="0066213B" w:rsidRPr="00984EDE" w:rsidTr="006B3363">
        <w:trPr>
          <w:trHeight w:val="768"/>
        </w:trPr>
        <w:tc>
          <w:tcPr>
            <w:tcW w:w="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6213B" w:rsidRPr="005F3BC4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1fob9te" w:colFirst="0" w:colLast="0"/>
            <w:bookmarkEnd w:id="0"/>
            <w:r w:rsidRPr="005F3B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213B" w:rsidRPr="005F3BC4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6213B" w:rsidRPr="005F3BC4" w:rsidRDefault="0066213B" w:rsidP="006B33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4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6213B" w:rsidRPr="005F3BC4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6213B" w:rsidRPr="005F3BC4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4">
              <w:rPr>
                <w:rFonts w:ascii="Times New Roman" w:hAnsi="Times New Roman" w:cs="Times New Roman"/>
                <w:b/>
                <w:sz w:val="24"/>
                <w:szCs w:val="24"/>
              </w:rPr>
              <w:t>Срок (устан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авливается после утверждения ППТ и ПМ</w:t>
            </w:r>
            <w:r w:rsidRPr="005F3BC4">
              <w:rPr>
                <w:rFonts w:ascii="Times New Roman" w:hAnsi="Times New Roman" w:cs="Times New Roman"/>
                <w:b/>
                <w:sz w:val="24"/>
                <w:szCs w:val="24"/>
              </w:rPr>
              <w:t>Т)</w:t>
            </w: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6213B" w:rsidRPr="005F3BC4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(сведения), подтверждающие исполнение мероприятия</w:t>
            </w:r>
          </w:p>
        </w:tc>
      </w:tr>
      <w:tr w:rsidR="0066213B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ул.</w:t>
            </w:r>
            <w:r w:rsidR="00A83B7D"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Фурманова</w:t>
            </w:r>
            <w:proofErr w:type="spellEnd"/>
            <w:r w:rsidR="00A83B7D"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A83B7D"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д. 10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B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DB38C3" w:rsidRDefault="0066213B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B" w:rsidRPr="00984EDE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DB38C3" w:rsidRDefault="0066213B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 г. Уфа РБ об изъятии земельного участка и находящихся на 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недвижимого имущества для муниципальных нужд</w:t>
            </w:r>
          </w:p>
        </w:tc>
      </w:tr>
      <w:tr w:rsidR="0066213B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DB38C3" w:rsidRDefault="0066213B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6213B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DB38C3" w:rsidRDefault="0066213B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6213B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DB38C3" w:rsidRDefault="0066213B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B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DB38C3" w:rsidRDefault="0066213B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6213B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6213B" w:rsidRPr="00984EDE" w:rsidRDefault="0066213B" w:rsidP="00C2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ул.</w:t>
            </w:r>
            <w:r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Фурманова,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об изъятии для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зарегистрированное в канцелярии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ул.</w:t>
            </w:r>
            <w:r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Фурманова</w:t>
            </w:r>
            <w:proofErr w:type="spellEnd"/>
            <w:r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д. 12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ул.</w:t>
            </w:r>
            <w:r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Фурманова,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ул.</w:t>
            </w:r>
            <w:r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Фурманова,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ул.</w:t>
            </w:r>
            <w:r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>Фурманова,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Мишкинская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6B3363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Мишкинская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1) Передача Застройщиком в собственность муниципального образования жилых помещений 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 xml:space="preserve">- Договоры безвозмездной передачи в муниципальную собственность жилых помещений 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6B3363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6B3363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6B3363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6B3363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 xml:space="preserve">- Правоустанавливающие документы, подтверждающие переход права собственности на </w:t>
            </w:r>
            <w:r w:rsidRPr="006B3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изъятые объекты недвижимости к Администрации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6B3363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984EDE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Мишкинская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Передача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Застр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ойщиком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муниципального образования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C3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Договоры</w:t>
            </w:r>
            <w:r w:rsidRPr="000878C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передачи в муниципальную собственность жилых помещений 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984EDE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984EDE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984EDE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984EDE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DB38C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984EDE" w:rsidRDefault="006B3363" w:rsidP="009A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  <w:tr w:rsidR="006B3363" w:rsidRPr="006B3363" w:rsidTr="006B3363">
        <w:trPr>
          <w:trHeight w:val="1185"/>
        </w:trPr>
        <w:tc>
          <w:tcPr>
            <w:tcW w:w="5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ind w:left="-108" w:right="-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Мишкинская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1) Передача Застройщиком в собственность муниципального образования жилых помещений для предоставления гражданам, выселяемым из жилых помещений, предоставленных по договорам социального найма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 xml:space="preserve">- Договоры безвозмездной передачи в муниципальную собственность жилых помещений 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- Акты приема-передачи жилых помещений в муниципальную собственность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6B3363" w:rsidTr="006B3363">
        <w:trPr>
          <w:trHeight w:val="70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 xml:space="preserve">2) Направление Застройщиком в адрес Администрации ходатайства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Ходатайство об изъятии для муниципальных нужд, зарегистрированное в канцелярии Администрации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6B3363" w:rsidTr="006B3363">
        <w:trPr>
          <w:trHeight w:val="244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 xml:space="preserve">3) Принятие Администрацией решения об изъятии земельного участка и находящихся на нем объектов недвижимого имущества для муниципальных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 г. Уфа РБ об изъятии земельного участка и находящихся на нем объектов недвижимого имущества для муниципальных нужд</w:t>
            </w:r>
          </w:p>
        </w:tc>
      </w:tr>
      <w:tr w:rsidR="006B3363" w:rsidRPr="006B3363" w:rsidTr="006B3363">
        <w:trPr>
          <w:trHeight w:val="133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4) Оценка размера возмещения правообладателям за изымаемые объекты недвижимости (обязанность Застройщика)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Проведение в случае необходимости кадастровых работ в целях изъятия для муниципальных нужд (обязанность Застройщика)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Отчеты об оценке</w:t>
            </w:r>
          </w:p>
        </w:tc>
      </w:tr>
      <w:tr w:rsidR="006B3363" w:rsidRPr="006B3363" w:rsidTr="006B3363">
        <w:trPr>
          <w:trHeight w:val="16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5) Подготовка и направление правообладателям проекта соглашения об изъятии.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правообладателями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Проект трехстороннего соглашения об изъятии</w:t>
            </w:r>
          </w:p>
        </w:tc>
      </w:tr>
      <w:tr w:rsidR="006B3363" w:rsidRPr="006B3363" w:rsidTr="006B3363">
        <w:trPr>
          <w:trHeight w:val="135"/>
        </w:trPr>
        <w:tc>
          <w:tcPr>
            <w:tcW w:w="5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6) Заключение между Застройщиком, правообладателями и Администрацией соглашения об изъятии.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Выплата Застройщиком правообладателям возмещения за изымаемые объекты недвижимости, либо предоставление другого жилого помещения взамен изымаемого.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Регистрация права муниципальной собственности на изъятые объекты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- Правоустанавливающие документы, подтверждающие переход права собственности на изъятые объекты недвижимости к Администрации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3" w:rsidRPr="006B3363" w:rsidTr="006B3363">
        <w:trPr>
          <w:trHeight w:val="150"/>
        </w:trPr>
        <w:tc>
          <w:tcPr>
            <w:tcW w:w="5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7) Снос расселенного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- Акт обследования, подтверждающий снос объекта</w:t>
            </w:r>
          </w:p>
          <w:p w:rsidR="006B3363" w:rsidRPr="006B3363" w:rsidRDefault="006B3363" w:rsidP="006B3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63">
              <w:rPr>
                <w:rFonts w:ascii="Times New Roman" w:hAnsi="Times New Roman" w:cs="Times New Roman"/>
                <w:sz w:val="24"/>
                <w:szCs w:val="24"/>
              </w:rPr>
              <w:t>- Сведения из ЕГРН, подтверждающие снятие объекта с кадастрового учета в связи со сносом</w:t>
            </w:r>
          </w:p>
        </w:tc>
      </w:tr>
    </w:tbl>
    <w:p w:rsidR="00064D2C" w:rsidRDefault="00064D2C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D2C" w:rsidRDefault="00064D2C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738" w:rsidRDefault="007D0738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B96" w:rsidRDefault="002A2B96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B96" w:rsidRDefault="002A2B96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B96" w:rsidRDefault="002A2B96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93" w:rsidRDefault="00801593" w:rsidP="007F3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42"/>
        <w:gridCol w:w="2976"/>
        <w:gridCol w:w="5387"/>
        <w:gridCol w:w="1843"/>
        <w:gridCol w:w="3953"/>
      </w:tblGrid>
      <w:tr w:rsidR="007D0738" w:rsidRPr="0012734E" w:rsidTr="009B005B">
        <w:trPr>
          <w:trHeight w:val="323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b/>
                <w:sz w:val="24"/>
                <w:szCs w:val="24"/>
              </w:rPr>
              <w:t>Иные объекты капитального строительства, подлежащие сносу в соответствии с приложением 2 к Договору, а также ППТ и ПМТ*</w:t>
            </w:r>
          </w:p>
        </w:tc>
      </w:tr>
      <w:tr w:rsidR="007D0738" w:rsidRPr="0012734E" w:rsidTr="00801593">
        <w:trPr>
          <w:trHeight w:val="360"/>
        </w:trPr>
        <w:tc>
          <w:tcPr>
            <w:tcW w:w="44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(сведения), подтверждающие исполнение мероприятия</w:t>
            </w:r>
          </w:p>
        </w:tc>
      </w:tr>
      <w:tr w:rsidR="007D0738" w:rsidRPr="0012734E" w:rsidTr="00801593">
        <w:trPr>
          <w:trHeight w:val="360"/>
        </w:trPr>
        <w:tc>
          <w:tcPr>
            <w:tcW w:w="44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A83B7D" w:rsidP="006B336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E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r w:rsidR="006B3363">
              <w:rPr>
                <w:rFonts w:ascii="Times New Roman" w:eastAsia="TimesNewRomanPSMT" w:hAnsi="Times New Roman" w:cs="Times New Roman"/>
                <w:sz w:val="24"/>
                <w:szCs w:val="24"/>
              </w:rPr>
              <w:t>Индустриальное шоссе, д. 123</w:t>
            </w:r>
            <w:bookmarkStart w:id="1" w:name="_GoBack"/>
            <w:bookmarkEnd w:id="1"/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38" w:rsidRPr="0012734E" w:rsidTr="00801593">
        <w:trPr>
          <w:trHeight w:val="285"/>
        </w:trPr>
        <w:tc>
          <w:tcPr>
            <w:tcW w:w="44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801593" w:rsidP="009B005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38" w:rsidRPr="0012734E" w:rsidTr="00801593">
        <w:trPr>
          <w:trHeight w:val="240"/>
        </w:trPr>
        <w:tc>
          <w:tcPr>
            <w:tcW w:w="44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38" w:rsidRPr="0012734E" w:rsidTr="00801593">
        <w:trPr>
          <w:trHeight w:val="225"/>
        </w:trPr>
        <w:tc>
          <w:tcPr>
            <w:tcW w:w="44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D0738" w:rsidRPr="0012734E" w:rsidRDefault="007D0738" w:rsidP="009B0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738" w:rsidRPr="0012734E" w:rsidRDefault="007D0738" w:rsidP="007D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34E">
        <w:rPr>
          <w:rFonts w:ascii="Times New Roman" w:hAnsi="Times New Roman" w:cs="Times New Roman"/>
          <w:sz w:val="24"/>
          <w:szCs w:val="24"/>
        </w:rPr>
        <w:t>*заполняется после утверждения ППТ и ПМТ</w:t>
      </w:r>
    </w:p>
    <w:p w:rsidR="007D0738" w:rsidRDefault="007D0738" w:rsidP="007F348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17ED" w:rsidRPr="00EE046B" w:rsidRDefault="004217ED" w:rsidP="004217ED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Администрация: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Застройщик:</w:t>
      </w:r>
    </w:p>
    <w:p w:rsidR="004217ED" w:rsidRPr="00EE046B" w:rsidRDefault="004217ED" w:rsidP="004217ED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(</w:t>
      </w:r>
      <w:proofErr w:type="gramStart"/>
      <w:r w:rsidRPr="00EE046B">
        <w:rPr>
          <w:rFonts w:ascii="Times New Roman" w:hAnsi="Times New Roman" w:cs="Times New Roman"/>
          <w:b/>
          <w:color w:val="000000"/>
          <w:sz w:val="24"/>
        </w:rPr>
        <w:t>должность</w:t>
      </w:r>
      <w:proofErr w:type="gramEnd"/>
      <w:r w:rsidRPr="00EE046B">
        <w:rPr>
          <w:rFonts w:ascii="Times New Roman" w:hAnsi="Times New Roman" w:cs="Times New Roman"/>
          <w:b/>
          <w:color w:val="000000"/>
          <w:sz w:val="24"/>
        </w:rPr>
        <w:t>)</w:t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</w:p>
    <w:p w:rsidR="004217ED" w:rsidRPr="00BD66AF" w:rsidRDefault="004217ED" w:rsidP="004217ED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______/_______</w:t>
      </w:r>
      <w:r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</w:p>
    <w:p w:rsidR="007F3487" w:rsidRPr="007F3487" w:rsidRDefault="007F3487" w:rsidP="007F3487">
      <w:pPr>
        <w:spacing w:after="0" w:line="265" w:lineRule="auto"/>
        <w:ind w:right="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F3487" w:rsidRPr="007F3487" w:rsidSect="00984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DE"/>
    <w:rsid w:val="00010034"/>
    <w:rsid w:val="000568DE"/>
    <w:rsid w:val="00061300"/>
    <w:rsid w:val="00064D2C"/>
    <w:rsid w:val="000878C9"/>
    <w:rsid w:val="000B52C7"/>
    <w:rsid w:val="0011483F"/>
    <w:rsid w:val="0012734E"/>
    <w:rsid w:val="001F2C2D"/>
    <w:rsid w:val="001F31A3"/>
    <w:rsid w:val="00212187"/>
    <w:rsid w:val="002A2B96"/>
    <w:rsid w:val="0036259F"/>
    <w:rsid w:val="00362896"/>
    <w:rsid w:val="003B07F4"/>
    <w:rsid w:val="004217ED"/>
    <w:rsid w:val="00440A68"/>
    <w:rsid w:val="004F46A4"/>
    <w:rsid w:val="0052382E"/>
    <w:rsid w:val="005F3BC4"/>
    <w:rsid w:val="005F629E"/>
    <w:rsid w:val="0066213B"/>
    <w:rsid w:val="006B3363"/>
    <w:rsid w:val="007D0738"/>
    <w:rsid w:val="007F3487"/>
    <w:rsid w:val="00801593"/>
    <w:rsid w:val="00806FB7"/>
    <w:rsid w:val="00883279"/>
    <w:rsid w:val="008847A4"/>
    <w:rsid w:val="0090185C"/>
    <w:rsid w:val="00984EDE"/>
    <w:rsid w:val="00A83B7D"/>
    <w:rsid w:val="00AA3F68"/>
    <w:rsid w:val="00AB4A9B"/>
    <w:rsid w:val="00B51E02"/>
    <w:rsid w:val="00BB707A"/>
    <w:rsid w:val="00CA5EE8"/>
    <w:rsid w:val="00DB38C3"/>
    <w:rsid w:val="00E332D8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0E564-E4D3-421C-B06D-B1E708A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8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3129</Words>
  <Characters>17840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Акбарова Ралина Мунировна</cp:lastModifiedBy>
  <cp:revision>19</cp:revision>
  <cp:lastPrinted>2025-01-14T11:29:00Z</cp:lastPrinted>
  <dcterms:created xsi:type="dcterms:W3CDTF">2024-01-24T09:12:00Z</dcterms:created>
  <dcterms:modified xsi:type="dcterms:W3CDTF">2025-09-15T08:48:00Z</dcterms:modified>
</cp:coreProperties>
</file>