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E0A" w:rsidRDefault="00F3591F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CB293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Уведомление </w:t>
      </w:r>
    </w:p>
    <w:p w:rsidR="00CB2932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 </w:t>
      </w:r>
      <w:r w:rsidR="008E2E0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проведении </w:t>
      </w:r>
      <w:r w:rsidR="000A741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экспертизы </w:t>
      </w:r>
      <w:r w:rsidR="00F52A82" w:rsidRPr="00F52A82">
        <w:rPr>
          <w:rFonts w:ascii="Times New Roman" w:eastAsia="Times New Roman" w:hAnsi="Times New Roman"/>
          <w:bCs/>
          <w:color w:val="000000"/>
          <w:sz w:val="28"/>
          <w:szCs w:val="28"/>
        </w:rPr>
        <w:t>нормативного правового акта</w:t>
      </w:r>
    </w:p>
    <w:p w:rsidR="00CB2932" w:rsidRPr="00140E6E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CB293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C92077" w:rsidP="008E66E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Решение Совета</w:t>
            </w:r>
            <w:r w:rsidR="00BC4B15" w:rsidRPr="00BC4B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F3E45" w:rsidRPr="00D22C8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городского округа город Уфа Республики Башкортостан</w:t>
            </w:r>
          </w:p>
        </w:tc>
      </w:tr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DD5637" w:rsidP="00364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637">
              <w:rPr>
                <w:rFonts w:ascii="Times New Roman" w:hAnsi="Times New Roman"/>
                <w:sz w:val="28"/>
                <w:szCs w:val="28"/>
              </w:rPr>
              <w:t>Об утверждении условий приема сточных вод и загрязняющих веществ в централизованную бытовую систему водоотведения го</w:t>
            </w:r>
            <w:r>
              <w:rPr>
                <w:rFonts w:ascii="Times New Roman" w:hAnsi="Times New Roman"/>
                <w:sz w:val="28"/>
                <w:szCs w:val="28"/>
              </w:rPr>
              <w:t>рода Уфы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Дата и номер нормативного правового акта</w:t>
            </w:r>
          </w:p>
        </w:tc>
        <w:tc>
          <w:tcPr>
            <w:tcW w:w="5777" w:type="dxa"/>
          </w:tcPr>
          <w:p w:rsidR="00DD5637" w:rsidRPr="00F52A82" w:rsidRDefault="00DD5637" w:rsidP="00975C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637">
              <w:rPr>
                <w:rFonts w:ascii="Times New Roman" w:hAnsi="Times New Roman"/>
                <w:sz w:val="28"/>
                <w:szCs w:val="28"/>
              </w:rPr>
              <w:t>от 24 ноября 2010 г</w:t>
            </w:r>
            <w:r w:rsidR="00975CB3">
              <w:rPr>
                <w:rFonts w:ascii="Times New Roman" w:hAnsi="Times New Roman"/>
                <w:sz w:val="28"/>
                <w:szCs w:val="28"/>
              </w:rPr>
              <w:t>ода</w:t>
            </w:r>
            <w:bookmarkStart w:id="0" w:name="_GoBack"/>
            <w:bookmarkEnd w:id="0"/>
            <w:r w:rsidRPr="00DD5637">
              <w:rPr>
                <w:rFonts w:ascii="Times New Roman" w:hAnsi="Times New Roman"/>
                <w:sz w:val="28"/>
                <w:szCs w:val="28"/>
              </w:rPr>
              <w:t xml:space="preserve"> № 30/8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Сведения о разработчике нормативного правового акта</w:t>
            </w:r>
          </w:p>
        </w:tc>
        <w:tc>
          <w:tcPr>
            <w:tcW w:w="5777" w:type="dxa"/>
          </w:tcPr>
          <w:p w:rsidR="00F52A82" w:rsidRPr="00DF3E45" w:rsidRDefault="00837972" w:rsidP="00DD56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4C1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Управление </w:t>
            </w:r>
            <w:r w:rsidR="00DD563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 обеспечению жизнедеятел</w:t>
            </w:r>
            <w:r w:rsidR="00DD563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ь</w:t>
            </w:r>
            <w:r w:rsidR="00DD563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ности города</w:t>
            </w:r>
            <w:r w:rsidRPr="001C4C1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Администрации городского округа город Уфа Республики Башкортостан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Инициатор проведения эк</w:t>
            </w:r>
            <w:r w:rsidRPr="00F52A82">
              <w:rPr>
                <w:rFonts w:ascii="Times New Roman" w:hAnsi="Times New Roman"/>
                <w:sz w:val="28"/>
                <w:szCs w:val="28"/>
              </w:rPr>
              <w:t>с</w:t>
            </w:r>
            <w:r w:rsidRPr="00F52A82">
              <w:rPr>
                <w:rFonts w:ascii="Times New Roman" w:hAnsi="Times New Roman"/>
                <w:sz w:val="28"/>
                <w:szCs w:val="28"/>
              </w:rPr>
              <w:t>пертизы нормативного пр</w:t>
            </w:r>
            <w:r w:rsidRPr="00F52A82">
              <w:rPr>
                <w:rFonts w:ascii="Times New Roman" w:hAnsi="Times New Roman"/>
                <w:sz w:val="28"/>
                <w:szCs w:val="28"/>
              </w:rPr>
              <w:t>а</w:t>
            </w:r>
            <w:r w:rsidRPr="00F52A82">
              <w:rPr>
                <w:rFonts w:ascii="Times New Roman" w:hAnsi="Times New Roman"/>
                <w:sz w:val="28"/>
                <w:szCs w:val="28"/>
              </w:rPr>
              <w:t>вового акта</w:t>
            </w:r>
          </w:p>
        </w:tc>
        <w:tc>
          <w:tcPr>
            <w:tcW w:w="5777" w:type="dxa"/>
          </w:tcPr>
          <w:p w:rsidR="00F52A82" w:rsidRPr="00017E34" w:rsidRDefault="00DD5637" w:rsidP="000925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Хозрасчетный творческий центр Уфимского авиационного института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Причины включения норм</w:t>
            </w:r>
            <w:r w:rsidRPr="00F52A82">
              <w:rPr>
                <w:rFonts w:ascii="Times New Roman" w:hAnsi="Times New Roman"/>
                <w:sz w:val="28"/>
                <w:szCs w:val="28"/>
              </w:rPr>
              <w:t>а</w:t>
            </w:r>
            <w:r w:rsidRPr="00F52A82">
              <w:rPr>
                <w:rFonts w:ascii="Times New Roman" w:hAnsi="Times New Roman"/>
                <w:sz w:val="28"/>
                <w:szCs w:val="28"/>
              </w:rPr>
              <w:t>тивного правового акта в План проведения</w:t>
            </w:r>
          </w:p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экспертизы</w:t>
            </w:r>
          </w:p>
        </w:tc>
        <w:tc>
          <w:tcPr>
            <w:tcW w:w="5777" w:type="dxa"/>
          </w:tcPr>
          <w:p w:rsidR="00F52A82" w:rsidRPr="00017E34" w:rsidRDefault="00F46862" w:rsidP="009072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862">
              <w:rPr>
                <w:rFonts w:ascii="Times New Roman" w:hAnsi="Times New Roman"/>
                <w:sz w:val="28"/>
                <w:szCs w:val="28"/>
              </w:rPr>
              <w:t>Выявление положений, оказывающих нег</w:t>
            </w:r>
            <w:r w:rsidRPr="00F46862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тивное влияние на деятельность </w:t>
            </w:r>
            <w:r w:rsidRPr="00F46862">
              <w:rPr>
                <w:rFonts w:ascii="Times New Roman" w:hAnsi="Times New Roman"/>
                <w:sz w:val="28"/>
                <w:szCs w:val="28"/>
              </w:rPr>
              <w:t>юридических лиц и лиц, осуществляющих предприним</w:t>
            </w:r>
            <w:r w:rsidRPr="00F46862">
              <w:rPr>
                <w:rFonts w:ascii="Times New Roman" w:hAnsi="Times New Roman"/>
                <w:sz w:val="28"/>
                <w:szCs w:val="28"/>
              </w:rPr>
              <w:t>а</w:t>
            </w:r>
            <w:r w:rsidRPr="00F46862">
              <w:rPr>
                <w:rFonts w:ascii="Times New Roman" w:hAnsi="Times New Roman"/>
                <w:sz w:val="28"/>
                <w:szCs w:val="28"/>
              </w:rPr>
              <w:t>тельскую деятельность без образования юр</w:t>
            </w:r>
            <w:r w:rsidRPr="00F46862">
              <w:rPr>
                <w:rFonts w:ascii="Times New Roman" w:hAnsi="Times New Roman"/>
                <w:sz w:val="28"/>
                <w:szCs w:val="28"/>
              </w:rPr>
              <w:t>и</w:t>
            </w:r>
            <w:r w:rsidRPr="00F46862">
              <w:rPr>
                <w:rFonts w:ascii="Times New Roman" w:hAnsi="Times New Roman"/>
                <w:sz w:val="28"/>
                <w:szCs w:val="28"/>
              </w:rPr>
              <w:t>дического лица.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Круг лиц, на которых ра</w:t>
            </w:r>
            <w:r w:rsidRPr="00F52A82">
              <w:rPr>
                <w:rFonts w:ascii="Times New Roman" w:hAnsi="Times New Roman"/>
                <w:sz w:val="28"/>
                <w:szCs w:val="28"/>
              </w:rPr>
              <w:t>с</w:t>
            </w:r>
            <w:r w:rsidRPr="00F52A82">
              <w:rPr>
                <w:rFonts w:ascii="Times New Roman" w:hAnsi="Times New Roman"/>
                <w:sz w:val="28"/>
                <w:szCs w:val="28"/>
              </w:rPr>
              <w:t>пространяется действие но</w:t>
            </w:r>
            <w:r w:rsidRPr="00F52A82">
              <w:rPr>
                <w:rFonts w:ascii="Times New Roman" w:hAnsi="Times New Roman"/>
                <w:sz w:val="28"/>
                <w:szCs w:val="28"/>
              </w:rPr>
              <w:t>р</w:t>
            </w:r>
            <w:r w:rsidRPr="00F52A82">
              <w:rPr>
                <w:rFonts w:ascii="Times New Roman" w:hAnsi="Times New Roman"/>
                <w:sz w:val="28"/>
                <w:szCs w:val="28"/>
              </w:rPr>
              <w:t>мативного правового акта</w:t>
            </w:r>
          </w:p>
        </w:tc>
        <w:tc>
          <w:tcPr>
            <w:tcW w:w="5777" w:type="dxa"/>
          </w:tcPr>
          <w:p w:rsidR="00F52A82" w:rsidRPr="00F52A82" w:rsidRDefault="000A7415" w:rsidP="00E002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7B5">
              <w:rPr>
                <w:rFonts w:ascii="Times New Roman" w:hAnsi="Times New Roman"/>
                <w:sz w:val="28"/>
                <w:szCs w:val="28"/>
              </w:rPr>
              <w:t>Субъекты предпринимательской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инвест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ционной</w:t>
            </w:r>
            <w:r w:rsidRPr="00C317B5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; некоммерческие орг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низации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Срок, в течение которого принимаются предложения</w:t>
            </w:r>
          </w:p>
        </w:tc>
        <w:tc>
          <w:tcPr>
            <w:tcW w:w="5777" w:type="dxa"/>
          </w:tcPr>
          <w:p w:rsidR="00F52A82" w:rsidRPr="00F52A82" w:rsidRDefault="0093283A" w:rsidP="00E55B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D5637">
              <w:rPr>
                <w:rFonts w:ascii="Times New Roman" w:hAnsi="Times New Roman"/>
                <w:sz w:val="28"/>
                <w:szCs w:val="28"/>
              </w:rPr>
              <w:t>8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5637">
              <w:rPr>
                <w:rFonts w:ascii="Times New Roman" w:hAnsi="Times New Roman"/>
                <w:sz w:val="28"/>
                <w:szCs w:val="28"/>
              </w:rPr>
              <w:t>сентября</w:t>
            </w:r>
            <w:r w:rsidR="00DF3E45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601CB9">
              <w:rPr>
                <w:rFonts w:ascii="Times New Roman" w:hAnsi="Times New Roman"/>
                <w:sz w:val="28"/>
                <w:szCs w:val="28"/>
              </w:rPr>
              <w:t>20</w:t>
            </w:r>
            <w:r w:rsidR="003E0B8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6A6A9A">
              <w:rPr>
                <w:rFonts w:ascii="Times New Roman" w:hAnsi="Times New Roman"/>
                <w:sz w:val="28"/>
                <w:szCs w:val="28"/>
              </w:rPr>
              <w:t>0</w:t>
            </w:r>
            <w:r w:rsidR="00E55BBE">
              <w:rPr>
                <w:rFonts w:ascii="Times New Roman" w:hAnsi="Times New Roman"/>
                <w:sz w:val="28"/>
                <w:szCs w:val="28"/>
              </w:rPr>
              <w:t>8</w:t>
            </w:r>
            <w:r w:rsidR="006A6A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5637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DF3E45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601CB9">
              <w:rPr>
                <w:rFonts w:ascii="Times New Roman" w:hAnsi="Times New Roman"/>
                <w:sz w:val="28"/>
                <w:szCs w:val="28"/>
              </w:rPr>
              <w:t>20</w:t>
            </w:r>
            <w:r w:rsidR="003E0B8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Иная информация</w:t>
            </w:r>
          </w:p>
        </w:tc>
        <w:tc>
          <w:tcPr>
            <w:tcW w:w="5777" w:type="dxa"/>
          </w:tcPr>
          <w:p w:rsidR="00F52A82" w:rsidRDefault="00F52A82" w:rsidP="00441A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2932" w:rsidRPr="00BD130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EF0" w:rsidRDefault="00A84EF0"/>
    <w:sectPr w:rsidR="00A84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32"/>
    <w:rsid w:val="00017E34"/>
    <w:rsid w:val="0009256B"/>
    <w:rsid w:val="000A7415"/>
    <w:rsid w:val="000E1471"/>
    <w:rsid w:val="000E179E"/>
    <w:rsid w:val="00146D9E"/>
    <w:rsid w:val="001C4C1B"/>
    <w:rsid w:val="002D3D45"/>
    <w:rsid w:val="002F3418"/>
    <w:rsid w:val="003411C5"/>
    <w:rsid w:val="00364E5F"/>
    <w:rsid w:val="003C6A17"/>
    <w:rsid w:val="003E0B8E"/>
    <w:rsid w:val="00441A66"/>
    <w:rsid w:val="005954DA"/>
    <w:rsid w:val="00601CB9"/>
    <w:rsid w:val="00652874"/>
    <w:rsid w:val="006A6A9A"/>
    <w:rsid w:val="006B7772"/>
    <w:rsid w:val="006E6AAE"/>
    <w:rsid w:val="00703A24"/>
    <w:rsid w:val="00837972"/>
    <w:rsid w:val="008E2E0A"/>
    <w:rsid w:val="008E66EA"/>
    <w:rsid w:val="009072D7"/>
    <w:rsid w:val="0093283A"/>
    <w:rsid w:val="00975CB3"/>
    <w:rsid w:val="00A6692C"/>
    <w:rsid w:val="00A84EF0"/>
    <w:rsid w:val="00AF617F"/>
    <w:rsid w:val="00B821F2"/>
    <w:rsid w:val="00BC4B15"/>
    <w:rsid w:val="00BE2779"/>
    <w:rsid w:val="00C317B5"/>
    <w:rsid w:val="00C35B21"/>
    <w:rsid w:val="00C92077"/>
    <w:rsid w:val="00CB2932"/>
    <w:rsid w:val="00CE54D2"/>
    <w:rsid w:val="00D30FA8"/>
    <w:rsid w:val="00DB7AF9"/>
    <w:rsid w:val="00DD5637"/>
    <w:rsid w:val="00DF3E45"/>
    <w:rsid w:val="00E00262"/>
    <w:rsid w:val="00E3055D"/>
    <w:rsid w:val="00E45021"/>
    <w:rsid w:val="00E55BBE"/>
    <w:rsid w:val="00EC393F"/>
    <w:rsid w:val="00F3591F"/>
    <w:rsid w:val="00F46862"/>
    <w:rsid w:val="00F5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9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CB293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55D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C6A1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9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CB293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55D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C6A1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О. Янгуров</dc:creator>
  <cp:lastModifiedBy>Пользователь Windows</cp:lastModifiedBy>
  <cp:revision>25</cp:revision>
  <cp:lastPrinted>2017-07-27T07:19:00Z</cp:lastPrinted>
  <dcterms:created xsi:type="dcterms:W3CDTF">2017-07-27T07:10:00Z</dcterms:created>
  <dcterms:modified xsi:type="dcterms:W3CDTF">2020-09-08T08:50:00Z</dcterms:modified>
</cp:coreProperties>
</file>