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8A" w:rsidRDefault="00A7368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7368A" w:rsidRDefault="00A7368A">
      <w:pPr>
        <w:pStyle w:val="ConsPlusNormal"/>
        <w:jc w:val="both"/>
        <w:outlineLvl w:val="0"/>
      </w:pPr>
    </w:p>
    <w:p w:rsidR="00A7368A" w:rsidRDefault="00A7368A">
      <w:pPr>
        <w:pStyle w:val="ConsPlusTitle"/>
        <w:jc w:val="center"/>
      </w:pPr>
      <w:r>
        <w:t>ПРЕЗИДИУМ УФИМСКОГО ГОРОДСКОГО СОВЕТА</w:t>
      </w:r>
    </w:p>
    <w:p w:rsidR="00A7368A" w:rsidRDefault="00A7368A">
      <w:pPr>
        <w:pStyle w:val="ConsPlusTitle"/>
        <w:jc w:val="center"/>
      </w:pPr>
      <w:r>
        <w:t>РЕСПУБЛИКИ БАШКОРТОСТАН</w:t>
      </w:r>
    </w:p>
    <w:p w:rsidR="00A7368A" w:rsidRDefault="00A7368A">
      <w:pPr>
        <w:pStyle w:val="ConsPlusTitle"/>
        <w:jc w:val="center"/>
      </w:pPr>
    </w:p>
    <w:p w:rsidR="00A7368A" w:rsidRDefault="00A7368A">
      <w:pPr>
        <w:pStyle w:val="ConsPlusTitle"/>
        <w:jc w:val="center"/>
      </w:pPr>
      <w:r>
        <w:t>РЕШЕНИЕ</w:t>
      </w:r>
    </w:p>
    <w:p w:rsidR="00A7368A" w:rsidRDefault="00A7368A">
      <w:pPr>
        <w:pStyle w:val="ConsPlusTitle"/>
        <w:jc w:val="center"/>
      </w:pPr>
      <w:proofErr w:type="gramStart"/>
      <w:r>
        <w:t>от</w:t>
      </w:r>
      <w:proofErr w:type="gramEnd"/>
      <w:r>
        <w:t xml:space="preserve"> 27 июня 2002 г. N 31/6</w:t>
      </w:r>
    </w:p>
    <w:p w:rsidR="00A7368A" w:rsidRDefault="00A7368A">
      <w:pPr>
        <w:pStyle w:val="ConsPlusTitle"/>
        <w:jc w:val="center"/>
      </w:pPr>
    </w:p>
    <w:p w:rsidR="00A7368A" w:rsidRDefault="00A7368A">
      <w:pPr>
        <w:pStyle w:val="ConsPlusTitle"/>
        <w:jc w:val="center"/>
      </w:pPr>
      <w:r>
        <w:t>О МЕРАХ ПО УПОРЯДОЧЕНИЮ ТОРГОВЛИ ПИВОМ ПРЕДПРИЯТИЯМИ</w:t>
      </w:r>
    </w:p>
    <w:p w:rsidR="00A7368A" w:rsidRDefault="00A7368A">
      <w:pPr>
        <w:pStyle w:val="ConsPlusTitle"/>
        <w:jc w:val="center"/>
      </w:pPr>
      <w:r>
        <w:t>РОЗНИЧНОЙ ТОРГОВЛИ И МЕЛКОРОЗНИЧНОЙ ТОРГОВОЙ СЕТИ</w:t>
      </w:r>
    </w:p>
    <w:p w:rsidR="00A7368A" w:rsidRDefault="00A736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736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368A" w:rsidRDefault="00A736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368A" w:rsidRDefault="00A7368A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Президиума Уфимского</w:t>
            </w:r>
          </w:p>
          <w:p w:rsidR="00A7368A" w:rsidRDefault="00A736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городского</w:t>
            </w:r>
            <w:proofErr w:type="gramEnd"/>
            <w:r>
              <w:rPr>
                <w:color w:val="392C69"/>
              </w:rPr>
              <w:t xml:space="preserve"> Совета РБ от 20.12.2002 N 33/53)</w:t>
            </w:r>
          </w:p>
        </w:tc>
      </w:tr>
    </w:tbl>
    <w:p w:rsidR="00A7368A" w:rsidRDefault="00A7368A">
      <w:pPr>
        <w:pStyle w:val="ConsPlusNormal"/>
      </w:pPr>
    </w:p>
    <w:p w:rsidR="00A7368A" w:rsidRDefault="00A7368A">
      <w:pPr>
        <w:pStyle w:val="ConsPlusNormal"/>
        <w:ind w:firstLine="540"/>
        <w:jc w:val="both"/>
      </w:pPr>
      <w:r>
        <w:t>В целях упорядочения торговли пивом предприятиями розничной торговли и мелкорозничной торговой сети на территории г. Уфы и профилактики недопущения реализации пива несовершеннолетним лицам Президиум Уфимского городского Совета Республики Башкортостан решил:</w:t>
      </w:r>
    </w:p>
    <w:p w:rsidR="00A7368A" w:rsidRDefault="00A7368A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Реализация пива на территории г. Уфы осуществляется в предприятиях общественного питания (в том числе расположенных в учреждениях культуры и спорта), в стационарных объектах торговли, объектах мелкорозничной торговой сети, за исключением реализации пива в учебных, культовых учреждениях и учреждениях здравоохранения, а также объектов мелкорозничной торговой сети (кроме остановочных павильонов), расположенных на расстоянии менее 100 метров (начиная от границы прилегающей территории) от объектов учебных, культовых учреждений и учреждений здравоохранения.</w:t>
      </w:r>
    </w:p>
    <w:p w:rsidR="00A7368A" w:rsidRDefault="00A7368A">
      <w:pPr>
        <w:pStyle w:val="ConsPlusNormal"/>
        <w:spacing w:before="22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Президиума Уфимского городского Совета РБ</w:t>
      </w:r>
    </w:p>
    <w:p w:rsidR="00A7368A" w:rsidRDefault="00A7368A">
      <w:pPr>
        <w:pStyle w:val="ConsPlusNormal"/>
        <w:spacing w:before="220"/>
      </w:pPr>
      <w:proofErr w:type="gramStart"/>
      <w:r>
        <w:t>от</w:t>
      </w:r>
      <w:proofErr w:type="gramEnd"/>
      <w:r>
        <w:t xml:space="preserve"> 20.12.2002 N 33/53)</w:t>
      </w:r>
    </w:p>
    <w:p w:rsidR="00A7368A" w:rsidRDefault="00A7368A">
      <w:pPr>
        <w:pStyle w:val="ConsPlusNormal"/>
        <w:spacing w:before="220"/>
        <w:ind w:firstLine="540"/>
        <w:jc w:val="both"/>
      </w:pPr>
      <w:r>
        <w:t xml:space="preserve">2. Поручить администрации г. Уфы совместно с администрациями районов г. Уфы упорядочить места торговли пивом в соответствии с </w:t>
      </w:r>
      <w:hyperlink w:anchor="P14" w:history="1">
        <w:r>
          <w:rPr>
            <w:color w:val="0000FF"/>
          </w:rPr>
          <w:t>п. 1</w:t>
        </w:r>
      </w:hyperlink>
      <w:r>
        <w:t xml:space="preserve"> настоящего решения.</w:t>
      </w:r>
    </w:p>
    <w:p w:rsidR="00A7368A" w:rsidRDefault="00A7368A">
      <w:pPr>
        <w:pStyle w:val="ConsPlusNormal"/>
        <w:spacing w:before="220"/>
        <w:ind w:firstLine="540"/>
        <w:jc w:val="both"/>
      </w:pPr>
      <w:r>
        <w:t>3. Управлению внутренних дел г. Уфы усилить контроль по недопущению реализации пива несовершеннолетним лицам.</w:t>
      </w:r>
    </w:p>
    <w:p w:rsidR="00A7368A" w:rsidRDefault="00A7368A">
      <w:pPr>
        <w:pStyle w:val="ConsPlusNormal"/>
        <w:spacing w:before="220"/>
        <w:ind w:firstLine="540"/>
        <w:jc w:val="both"/>
      </w:pPr>
      <w:r>
        <w:t xml:space="preserve">4. </w:t>
      </w:r>
      <w:hyperlink r:id="rId7" w:history="1">
        <w:r>
          <w:rPr>
            <w:color w:val="0000FF"/>
          </w:rPr>
          <w:t>решение</w:t>
        </w:r>
      </w:hyperlink>
      <w:r>
        <w:t xml:space="preserve"> Президиума Уфимского городского Совета N 23/3 от 18.07.2001 признать утратившим силу.</w:t>
      </w:r>
    </w:p>
    <w:p w:rsidR="00A7368A" w:rsidRDefault="00A7368A">
      <w:pPr>
        <w:pStyle w:val="ConsPlusNormal"/>
        <w:spacing w:before="220"/>
        <w:ind w:firstLine="540"/>
        <w:jc w:val="both"/>
      </w:pPr>
      <w:r>
        <w:t>5. Контроль за ходом выполнения настоящего решения возложить на постоянную комиссию по экономической политике, промышленности, стройиндустрии и потребительскому рынку.</w:t>
      </w:r>
    </w:p>
    <w:p w:rsidR="00A7368A" w:rsidRDefault="00A7368A">
      <w:pPr>
        <w:pStyle w:val="ConsPlusNormal"/>
        <w:spacing w:before="220"/>
        <w:ind w:firstLine="540"/>
        <w:jc w:val="both"/>
      </w:pPr>
      <w:r>
        <w:t>6. Данное решение внести на рассмотрение Уфимского городского Совета.</w:t>
      </w:r>
    </w:p>
    <w:p w:rsidR="00A7368A" w:rsidRDefault="00A7368A">
      <w:pPr>
        <w:pStyle w:val="ConsPlusNormal"/>
        <w:spacing w:before="220"/>
        <w:ind w:firstLine="540"/>
        <w:jc w:val="both"/>
      </w:pPr>
      <w:r>
        <w:t>7. Рекомендовать администрации г. Уфы при согласовании размещения объектов мелкорозничной торговой сети учитывать требования настоящего решения.</w:t>
      </w:r>
    </w:p>
    <w:p w:rsidR="00A7368A" w:rsidRDefault="00A7368A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решения</w:t>
        </w:r>
      </w:hyperlink>
      <w:r>
        <w:t xml:space="preserve"> Президиума Уфимского городского Совета РБ от 20.12.2002 N 33/53)</w:t>
      </w:r>
    </w:p>
    <w:p w:rsidR="00A7368A" w:rsidRDefault="00A7368A">
      <w:pPr>
        <w:pStyle w:val="ConsPlusNormal"/>
      </w:pPr>
    </w:p>
    <w:p w:rsidR="00A7368A" w:rsidRDefault="00A7368A">
      <w:pPr>
        <w:pStyle w:val="ConsPlusNormal"/>
        <w:jc w:val="right"/>
      </w:pPr>
      <w:r>
        <w:t>Председатель</w:t>
      </w:r>
    </w:p>
    <w:p w:rsidR="00A7368A" w:rsidRDefault="00A7368A">
      <w:pPr>
        <w:pStyle w:val="ConsPlusNormal"/>
        <w:jc w:val="right"/>
      </w:pPr>
      <w:r>
        <w:t>Уфимского городского Совета</w:t>
      </w:r>
    </w:p>
    <w:p w:rsidR="00A7368A" w:rsidRDefault="00A7368A">
      <w:pPr>
        <w:pStyle w:val="ConsPlusNormal"/>
        <w:jc w:val="right"/>
      </w:pPr>
      <w:r>
        <w:t>Р.С.НУГУМАНОВ</w:t>
      </w:r>
    </w:p>
    <w:p w:rsidR="00A7368A" w:rsidRDefault="00A7368A">
      <w:pPr>
        <w:pStyle w:val="ConsPlusNormal"/>
      </w:pPr>
      <w:bookmarkStart w:id="1" w:name="_GoBack"/>
      <w:bookmarkEnd w:id="1"/>
    </w:p>
    <w:sectPr w:rsidR="00A7368A" w:rsidSect="009F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8A"/>
    <w:rsid w:val="00212834"/>
    <w:rsid w:val="00A7368A"/>
    <w:rsid w:val="00B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552AC-747D-442B-B680-680F2CED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3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36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BD3F6AE03EF3072CAC3A236FC3D2CC136B678F3B30F326BD29A89B00DAE2E3789E68DCA327D32E350F17E276728E381C57176A901AB3050EFAB4d2p5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BD3F6AE03EF3072CAC3A236FC3D2CC136B678F3B3CF629BB29A89B00DAE2E3789E68CEA37FDF2C3D1117EC6324DF7Dd4p0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BD3F6AE03EF3072CAC3A236FC3D2CC136B678F3B30F326BD29A89B00DAE2E3789E68DCA327D32E350F17E176728E381C57176A901AB3050EFAB4d2p5E" TargetMode="External"/><Relationship Id="rId5" Type="http://schemas.openxmlformats.org/officeDocument/2006/relationships/hyperlink" Target="consultantplus://offline/ref=08BD3F6AE03EF3072CAC3A236FC3D2CC136B678F3B30F326BD29A89B00DAE2E3789E68CEA37FDF2C3D1117EC6324DF7Dd4p0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Юлия Владимировна</dc:creator>
  <cp:keywords/>
  <dc:description/>
  <cp:lastModifiedBy>Захарова Юлия Владимировна</cp:lastModifiedBy>
  <cp:revision>2</cp:revision>
  <dcterms:created xsi:type="dcterms:W3CDTF">2019-08-28T04:41:00Z</dcterms:created>
  <dcterms:modified xsi:type="dcterms:W3CDTF">2019-08-28T04:41:00Z</dcterms:modified>
</cp:coreProperties>
</file>