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6DB" w:rsidRDefault="002316DB" w:rsidP="002316DB">
      <w:pPr>
        <w:pStyle w:val="ConsPlusNormal"/>
      </w:pPr>
      <w:bookmarkStart w:id="0" w:name="_GoBack"/>
      <w:bookmarkEnd w:id="0"/>
    </w:p>
    <w:p w:rsidR="002316DB" w:rsidRDefault="002316DB">
      <w:pPr>
        <w:pStyle w:val="ConsPlusNormal"/>
        <w:jc w:val="right"/>
        <w:outlineLvl w:val="0"/>
      </w:pPr>
      <w:r>
        <w:t>Приложение</w:t>
      </w:r>
    </w:p>
    <w:p w:rsidR="002316DB" w:rsidRDefault="002316DB">
      <w:pPr>
        <w:pStyle w:val="ConsPlusNormal"/>
        <w:jc w:val="right"/>
      </w:pPr>
      <w:proofErr w:type="gramStart"/>
      <w:r>
        <w:t>к</w:t>
      </w:r>
      <w:proofErr w:type="gramEnd"/>
      <w:r>
        <w:t xml:space="preserve"> решению Совета городского</w:t>
      </w:r>
    </w:p>
    <w:p w:rsidR="002316DB" w:rsidRDefault="002316DB">
      <w:pPr>
        <w:pStyle w:val="ConsPlusNormal"/>
        <w:jc w:val="right"/>
      </w:pPr>
      <w:proofErr w:type="gramStart"/>
      <w:r>
        <w:t>округа</w:t>
      </w:r>
      <w:proofErr w:type="gramEnd"/>
      <w:r>
        <w:t xml:space="preserve"> город Уфа</w:t>
      </w:r>
    </w:p>
    <w:p w:rsidR="002316DB" w:rsidRDefault="002316DB">
      <w:pPr>
        <w:pStyle w:val="ConsPlusNormal"/>
        <w:jc w:val="right"/>
      </w:pPr>
      <w:r>
        <w:t>Республики Башкортостан</w:t>
      </w:r>
    </w:p>
    <w:p w:rsidR="002316DB" w:rsidRDefault="002316DB">
      <w:pPr>
        <w:pStyle w:val="ConsPlusNormal"/>
        <w:jc w:val="right"/>
      </w:pPr>
      <w:proofErr w:type="gramStart"/>
      <w:r>
        <w:t>от</w:t>
      </w:r>
      <w:proofErr w:type="gramEnd"/>
      <w:r>
        <w:t xml:space="preserve"> 25 сентября 2013 г. N 22/12</w:t>
      </w:r>
    </w:p>
    <w:p w:rsidR="002316DB" w:rsidRDefault="002316DB">
      <w:pPr>
        <w:pStyle w:val="ConsPlusNormal"/>
        <w:jc w:val="center"/>
      </w:pPr>
    </w:p>
    <w:p w:rsidR="002316DB" w:rsidRDefault="002316DB">
      <w:pPr>
        <w:pStyle w:val="ConsPlusTitle"/>
        <w:jc w:val="center"/>
      </w:pPr>
      <w:bookmarkStart w:id="1" w:name="P35"/>
      <w:bookmarkEnd w:id="1"/>
      <w:r>
        <w:t>ПОЛОЖЕНИЕ</w:t>
      </w:r>
    </w:p>
    <w:p w:rsidR="002316DB" w:rsidRDefault="002316DB">
      <w:pPr>
        <w:pStyle w:val="ConsPlusTitle"/>
        <w:jc w:val="center"/>
      </w:pPr>
      <w:r>
        <w:t>О МУНИЦИПАЛЬНОМ КОНТРОЛЕ ЗА ОБЕСПЕЧЕНИЕМ СОХРАННОСТИ</w:t>
      </w:r>
    </w:p>
    <w:p w:rsidR="002316DB" w:rsidRDefault="002316DB">
      <w:pPr>
        <w:pStyle w:val="ConsPlusTitle"/>
        <w:jc w:val="center"/>
      </w:pPr>
      <w:r>
        <w:t>АВТОМОБИЛЬНЫХ ДОРОГ МЕСТНОГО ЗНАЧЕНИЯ НА ТЕРРИТОРИИ</w:t>
      </w:r>
    </w:p>
    <w:p w:rsidR="002316DB" w:rsidRDefault="002316DB">
      <w:pPr>
        <w:pStyle w:val="ConsPlusTitle"/>
        <w:jc w:val="center"/>
      </w:pPr>
      <w:r>
        <w:t>ГОРОДСКОГО ОКРУГА ГОРОД УФА РЕСПУБЛИКИ БАШКОРТОСТАН</w:t>
      </w:r>
    </w:p>
    <w:p w:rsidR="002316DB" w:rsidRDefault="002316DB">
      <w:pPr>
        <w:pStyle w:val="ConsPlusNormal"/>
        <w:jc w:val="center"/>
      </w:pPr>
    </w:p>
    <w:p w:rsidR="002316DB" w:rsidRDefault="002316DB">
      <w:pPr>
        <w:pStyle w:val="ConsPlusNormal"/>
        <w:jc w:val="center"/>
        <w:outlineLvl w:val="1"/>
      </w:pPr>
      <w:r>
        <w:t>1. ОБЩИЕ ПОЛОЖЕНИЯ</w:t>
      </w:r>
    </w:p>
    <w:p w:rsidR="002316DB" w:rsidRDefault="002316DB">
      <w:pPr>
        <w:pStyle w:val="ConsPlusNormal"/>
        <w:jc w:val="center"/>
      </w:pPr>
    </w:p>
    <w:p w:rsidR="002316DB" w:rsidRDefault="002316DB">
      <w:pPr>
        <w:pStyle w:val="ConsPlusNormal"/>
        <w:ind w:firstLine="540"/>
        <w:jc w:val="both"/>
      </w:pPr>
      <w:r>
        <w:t>1.1. Муниципальный контроль за обеспечением сохранности автомобильных дорог местного значения - деятельность Администрации городского округа город Уфа Республики Башкортостан по организации и проведению на территории городского округа город Уфа Республики Башкортостан проверок соблюдения юридическими лицами, индивидуальными предпринимателями и гражданами обязательных требований, установленных в отношении автомобильных дорог местного значения федеральными законами, законами Республики Башкортостан в области дорожной деятельности, а также муниципальными правовыми актами.</w:t>
      </w:r>
    </w:p>
    <w:p w:rsidR="002316DB" w:rsidRDefault="002316DB">
      <w:pPr>
        <w:pStyle w:val="ConsPlusNormal"/>
        <w:ind w:firstLine="540"/>
        <w:jc w:val="both"/>
      </w:pPr>
      <w:r>
        <w:t>Организация муниципального контроля осуществляется в соответствии с:</w:t>
      </w:r>
    </w:p>
    <w:p w:rsidR="002316DB" w:rsidRDefault="002316DB">
      <w:pPr>
        <w:pStyle w:val="ConsPlusNormal"/>
        <w:ind w:firstLine="540"/>
        <w:jc w:val="both"/>
      </w:pPr>
      <w:r>
        <w:t xml:space="preserve">- </w:t>
      </w:r>
      <w:hyperlink r:id="rId4" w:history="1">
        <w:r>
          <w:rPr>
            <w:color w:val="0000FF"/>
          </w:rPr>
          <w:t>Конституцией</w:t>
        </w:r>
      </w:hyperlink>
      <w:r>
        <w:t xml:space="preserve"> Российской Федерации;</w:t>
      </w:r>
    </w:p>
    <w:p w:rsidR="002316DB" w:rsidRDefault="002316DB">
      <w:pPr>
        <w:pStyle w:val="ConsPlusNormal"/>
        <w:ind w:firstLine="540"/>
        <w:jc w:val="both"/>
      </w:pPr>
      <w:r>
        <w:t xml:space="preserve">- Федеральным </w:t>
      </w:r>
      <w:hyperlink r:id="rId5"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316DB" w:rsidRDefault="002316DB">
      <w:pPr>
        <w:pStyle w:val="ConsPlusNormal"/>
        <w:ind w:firstLine="540"/>
        <w:jc w:val="both"/>
      </w:pPr>
      <w:r>
        <w:t xml:space="preserve">- Федеральным </w:t>
      </w:r>
      <w:hyperlink r:id="rId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2316DB" w:rsidRDefault="002316DB">
      <w:pPr>
        <w:pStyle w:val="ConsPlusNormal"/>
        <w:ind w:firstLine="540"/>
        <w:jc w:val="both"/>
      </w:pPr>
      <w:r>
        <w:t xml:space="preserve">- Федеральным </w:t>
      </w:r>
      <w:hyperlink r:id="rId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316DB" w:rsidRDefault="002316DB">
      <w:pPr>
        <w:pStyle w:val="ConsPlusNormal"/>
        <w:ind w:firstLine="540"/>
        <w:jc w:val="both"/>
      </w:pPr>
      <w:r>
        <w:t xml:space="preserve">- </w:t>
      </w:r>
      <w:hyperlink r:id="rId8" w:history="1">
        <w:r>
          <w:rPr>
            <w:color w:val="0000FF"/>
          </w:rPr>
          <w:t>Уставом</w:t>
        </w:r>
      </w:hyperlink>
      <w:r>
        <w:t xml:space="preserve"> городского округа город Уфа Республики Башкортостан.</w:t>
      </w:r>
    </w:p>
    <w:p w:rsidR="002316DB" w:rsidRDefault="002316DB">
      <w:pPr>
        <w:pStyle w:val="ConsPlusNormal"/>
        <w:ind w:firstLine="540"/>
        <w:jc w:val="both"/>
      </w:pPr>
      <w:r>
        <w:t>1.2. Муниципальный контроль за обеспечением сохранности автомобильных дорог местного значения на территории городского округа город Уфа Республики Башкортостан осуществляется Администрацией городского округа город Уфа Республики Башкортостан в лице Управления коммунального хозяйства и благоустройства Администрации городского округа город Уфа Республики Башкортостан (далее по тексту - орган муниципального контроля).</w:t>
      </w:r>
    </w:p>
    <w:p w:rsidR="002316DB" w:rsidRDefault="002316DB">
      <w:pPr>
        <w:pStyle w:val="ConsPlusNormal"/>
        <w:ind w:firstLine="540"/>
        <w:jc w:val="both"/>
      </w:pPr>
      <w:r>
        <w:t>1.3. Муниципальный контроль за обеспечением сохранности автомобильных дорог местного значения (далее по тексту - муниципальный контроль) осуществляется уполномоченными на осуществление муниципального контроля должностными лицами.</w:t>
      </w:r>
    </w:p>
    <w:p w:rsidR="002316DB" w:rsidRDefault="002316DB">
      <w:pPr>
        <w:pStyle w:val="ConsPlusNormal"/>
        <w:ind w:firstLine="540"/>
        <w:jc w:val="both"/>
      </w:pPr>
      <w:r>
        <w:t>Полномочия должностных лиц устанавливаются настоящим Положением и их должностными инструкциями.</w:t>
      </w:r>
    </w:p>
    <w:p w:rsidR="002316DB" w:rsidRDefault="002316DB">
      <w:pPr>
        <w:pStyle w:val="ConsPlusNormal"/>
        <w:ind w:firstLine="540"/>
        <w:jc w:val="both"/>
      </w:pPr>
      <w:r>
        <w:t>1.4. Перечень должностных лиц, уполномоченных осуществлять муниципальный контроль, определяется постановлением Администрации городского округа город Уфа Республики Башкортостан.</w:t>
      </w:r>
    </w:p>
    <w:p w:rsidR="002316DB" w:rsidRDefault="002316DB">
      <w:pPr>
        <w:pStyle w:val="ConsPlusNormal"/>
        <w:ind w:firstLine="540"/>
        <w:jc w:val="both"/>
      </w:pPr>
      <w:r>
        <w:t>1.5. Финансирование деятельности по осуществлению муниципального контроля и его материально-техническое обеспечение осуществляется за счет средств бюджета городского округа город Уфа Республики Башкортостан.</w:t>
      </w:r>
    </w:p>
    <w:p w:rsidR="002316DB" w:rsidRDefault="002316DB">
      <w:pPr>
        <w:pStyle w:val="ConsPlusNormal"/>
        <w:ind w:firstLine="540"/>
        <w:jc w:val="both"/>
      </w:pPr>
      <w:r>
        <w:t xml:space="preserve">1.6. Административный регламент по осуществлению муниципального контроля за обеспечением сохранности автомобильных дорог местного значения (далее по тексту - Административный регламент) является муниципальным правовым актом, устанавливающим сроки и последовательность административных процедур (действий) органа муниципального </w:t>
      </w:r>
      <w:r>
        <w:lastRenderedPageBreak/>
        <w:t>контроля при осуществлении муниципального контроля.</w:t>
      </w:r>
    </w:p>
    <w:p w:rsidR="002316DB" w:rsidRDefault="002316DB">
      <w:pPr>
        <w:pStyle w:val="ConsPlusNormal"/>
        <w:ind w:firstLine="540"/>
        <w:jc w:val="both"/>
      </w:pPr>
      <w:r>
        <w:t>1.7. Административный регламент утверждается постановлением Администрации городского округа город Уфа Республики Башкортостан.</w:t>
      </w:r>
    </w:p>
    <w:p w:rsidR="002316DB" w:rsidRDefault="002316DB">
      <w:pPr>
        <w:pStyle w:val="ConsPlusNormal"/>
        <w:ind w:firstLine="540"/>
        <w:jc w:val="both"/>
      </w:pPr>
      <w:r>
        <w:t>1.8. Предметом муниципального контроля является соблюдение юридическими и физическими лицами, в том числе индивидуальными предпринимателями, требований законодательства об использовании автомобильных дорог и полосы отвода автомобильных дорог местного значения в границах муниципального образования городской округ город Уфа Республики Башкортостан (далее - автомобильные дороги) при:</w:t>
      </w:r>
    </w:p>
    <w:p w:rsidR="002316DB" w:rsidRDefault="002316DB">
      <w:pPr>
        <w:pStyle w:val="ConsPlusNormal"/>
        <w:ind w:firstLine="540"/>
        <w:jc w:val="both"/>
      </w:pPr>
      <w:r>
        <w:t>- реконструкции, капитальном ремонте автомобильных дорог;</w:t>
      </w:r>
    </w:p>
    <w:p w:rsidR="002316DB" w:rsidRDefault="002316DB">
      <w:pPr>
        <w:pStyle w:val="ConsPlusNormal"/>
        <w:ind w:firstLine="540"/>
        <w:jc w:val="both"/>
      </w:pPr>
      <w:r>
        <w:t>- прокладке, переносе, переустройстве инженерных коммуникаций и их эксплуатации в границах полосы отвода автомобильных дорог;</w:t>
      </w:r>
    </w:p>
    <w:p w:rsidR="002316DB" w:rsidRDefault="002316DB">
      <w:pPr>
        <w:pStyle w:val="ConsPlusNormal"/>
        <w:ind w:firstLine="540"/>
        <w:jc w:val="both"/>
      </w:pPr>
      <w:r>
        <w:t>- строительстве, реконструкции, капитальном ремонте,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w:t>
      </w:r>
    </w:p>
    <w:p w:rsidR="002316DB" w:rsidRDefault="002316DB">
      <w:pPr>
        <w:pStyle w:val="ConsPlusNormal"/>
        <w:ind w:firstLine="540"/>
        <w:jc w:val="both"/>
      </w:pPr>
      <w:r>
        <w:t>- строительстве, реконструкции объектов дорожного сервиса, размещаемых в границах полосы отвода автомобильной дороги;</w:t>
      </w:r>
    </w:p>
    <w:p w:rsidR="002316DB" w:rsidRDefault="002316DB">
      <w:pPr>
        <w:pStyle w:val="ConsPlusNormal"/>
        <w:ind w:firstLine="540"/>
        <w:jc w:val="both"/>
      </w:pPr>
      <w:r>
        <w:t>- реконструкции, капитальном ремонте и ремонте примыканий объектов дорожного сервиса к автомобильным дорогам;</w:t>
      </w:r>
    </w:p>
    <w:p w:rsidR="002316DB" w:rsidRDefault="002316DB">
      <w:pPr>
        <w:pStyle w:val="ConsPlusNormal"/>
        <w:ind w:firstLine="540"/>
        <w:jc w:val="both"/>
      </w:pPr>
      <w:r>
        <w:t>- установке и эксплуатации рекламных конструкций в границах полосы отвода автомобильных дорог;</w:t>
      </w:r>
    </w:p>
    <w:p w:rsidR="002316DB" w:rsidRDefault="002316DB">
      <w:pPr>
        <w:pStyle w:val="ConsPlusNormal"/>
        <w:ind w:firstLine="540"/>
        <w:jc w:val="both"/>
      </w:pPr>
      <w:r>
        <w:t>- осуществлении перевозок по автомобильным дорогам опасных, тяжеловесных и (или) крупногабаритных грузов;</w:t>
      </w:r>
    </w:p>
    <w:p w:rsidR="002316DB" w:rsidRDefault="002316DB">
      <w:pPr>
        <w:pStyle w:val="ConsPlusNormal"/>
        <w:ind w:firstLine="540"/>
        <w:jc w:val="both"/>
      </w:pPr>
      <w:r>
        <w:t>- использовании водоотводных сооружений автомобильных дорог;</w:t>
      </w:r>
    </w:p>
    <w:p w:rsidR="002316DB" w:rsidRDefault="002316DB">
      <w:pPr>
        <w:pStyle w:val="ConsPlusNormal"/>
        <w:ind w:firstLine="540"/>
        <w:jc w:val="both"/>
      </w:pPr>
      <w:r>
        <w:t>- повреждении автомобильной дороги, осуществлении иных действий, приносящих ущерб автомобильным дорогам либо создающих препятствия движению транспортных средств и (или) пешеходов.</w:t>
      </w:r>
    </w:p>
    <w:p w:rsidR="002316DB" w:rsidRDefault="002316DB">
      <w:pPr>
        <w:pStyle w:val="ConsPlusNormal"/>
        <w:jc w:val="center"/>
      </w:pPr>
    </w:p>
    <w:p w:rsidR="002316DB" w:rsidRDefault="002316DB">
      <w:pPr>
        <w:pStyle w:val="ConsPlusNormal"/>
        <w:jc w:val="center"/>
        <w:outlineLvl w:val="1"/>
      </w:pPr>
      <w:r>
        <w:t>2. ЦЕЛИ И ЗАДАЧИ МУНИЦИПАЛЬНОГО КОНТРОЛЯ ЗА ОБЕСПЕЧЕНИЕМ</w:t>
      </w:r>
    </w:p>
    <w:p w:rsidR="002316DB" w:rsidRDefault="002316DB">
      <w:pPr>
        <w:pStyle w:val="ConsPlusNormal"/>
        <w:jc w:val="center"/>
      </w:pPr>
      <w:r>
        <w:t>СОХРАННОСТИ АВТОМОБИЛЬНЫХ ДОРОГ МЕСТНОГО ЗНАЧЕНИЯ</w:t>
      </w:r>
    </w:p>
    <w:p w:rsidR="002316DB" w:rsidRDefault="002316DB">
      <w:pPr>
        <w:pStyle w:val="ConsPlusNormal"/>
        <w:jc w:val="center"/>
      </w:pPr>
    </w:p>
    <w:p w:rsidR="002316DB" w:rsidRDefault="002316DB">
      <w:pPr>
        <w:pStyle w:val="ConsPlusNormal"/>
        <w:ind w:firstLine="540"/>
        <w:jc w:val="both"/>
      </w:pPr>
      <w:r>
        <w:t>2.1. Целью муниципального контроля является обеспечение соблюдения законодательства об автомобильных дорогах и о дорожной деятельности.</w:t>
      </w:r>
    </w:p>
    <w:p w:rsidR="002316DB" w:rsidRDefault="002316DB">
      <w:pPr>
        <w:pStyle w:val="ConsPlusNormal"/>
        <w:ind w:firstLine="540"/>
        <w:jc w:val="both"/>
      </w:pPr>
      <w:r>
        <w:t>2.2. Основными задачами муниципального контроля являются:</w:t>
      </w:r>
    </w:p>
    <w:p w:rsidR="002316DB" w:rsidRDefault="002316DB">
      <w:pPr>
        <w:pStyle w:val="ConsPlusNormal"/>
        <w:ind w:firstLine="540"/>
        <w:jc w:val="both"/>
      </w:pPr>
      <w:proofErr w:type="gramStart"/>
      <w:r>
        <w:t>а</w:t>
      </w:r>
      <w:proofErr w:type="gramEnd"/>
      <w:r>
        <w:t>) проверка 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местного значения городского округа город Уфа Республики Башкортостан;</w:t>
      </w:r>
    </w:p>
    <w:p w:rsidR="002316DB" w:rsidRDefault="002316DB">
      <w:pPr>
        <w:pStyle w:val="ConsPlusNormal"/>
        <w:ind w:firstLine="540"/>
        <w:jc w:val="both"/>
      </w:pPr>
      <w:proofErr w:type="gramStart"/>
      <w:r>
        <w:t>б</w:t>
      </w:r>
      <w:proofErr w:type="gramEnd"/>
      <w:r>
        <w:t>) проверка соблюдения пользователями автомобильных дорог, лицами, осуществляющими деятельность в пределах полос отвода и придорожных полос, правил использования полос отвода и придорожных полос, а также обязанностей при использовании автомобильных дорог местного значения вне границ населенных пунктов в границах городского округа город Уфа Республики Башкортостан в части недопущения повреждения автомобильных дорог и их элементов;</w:t>
      </w:r>
    </w:p>
    <w:p w:rsidR="002316DB" w:rsidRDefault="002316DB">
      <w:pPr>
        <w:pStyle w:val="ConsPlusNormal"/>
        <w:ind w:firstLine="540"/>
        <w:jc w:val="both"/>
      </w:pPr>
      <w:proofErr w:type="gramStart"/>
      <w:r>
        <w:t>в</w:t>
      </w:r>
      <w:proofErr w:type="gramEnd"/>
      <w:r>
        <w:t>) проверка соблюдения весовых и габаритных параметров транспортных средств при движении по автомобильным дорогам местного значения городского округа город Уфа Республики Башкортостан, включая периоды временного ограничения движения транспортных средств.</w:t>
      </w:r>
    </w:p>
    <w:p w:rsidR="002316DB" w:rsidRDefault="002316DB">
      <w:pPr>
        <w:pStyle w:val="ConsPlusNormal"/>
        <w:jc w:val="center"/>
      </w:pPr>
    </w:p>
    <w:p w:rsidR="002316DB" w:rsidRDefault="002316DB">
      <w:pPr>
        <w:pStyle w:val="ConsPlusNormal"/>
        <w:jc w:val="center"/>
        <w:outlineLvl w:val="1"/>
      </w:pPr>
      <w:r>
        <w:t>3. ПОРЯДОК ОСУЩЕСТВЛЕНИЯ МУНИЦИПАЛЬНОГО КОНТРОЛЯ</w:t>
      </w:r>
    </w:p>
    <w:p w:rsidR="002316DB" w:rsidRDefault="002316DB">
      <w:pPr>
        <w:pStyle w:val="ConsPlusNormal"/>
        <w:jc w:val="center"/>
      </w:pPr>
    </w:p>
    <w:p w:rsidR="002316DB" w:rsidRDefault="002316DB">
      <w:pPr>
        <w:pStyle w:val="ConsPlusNormal"/>
        <w:ind w:firstLine="540"/>
        <w:jc w:val="both"/>
      </w:pPr>
      <w:r>
        <w:t>3.1. Муниципальный контроль осуществляется путем:</w:t>
      </w:r>
    </w:p>
    <w:p w:rsidR="002316DB" w:rsidRDefault="002316DB">
      <w:pPr>
        <w:pStyle w:val="ConsPlusNormal"/>
        <w:ind w:firstLine="540"/>
        <w:jc w:val="both"/>
      </w:pPr>
      <w:r>
        <w:t>1) проведения проверок соблюдения юридическими лицами, индивидуальными предпринимателями и гражданами обязательных требований, установленных в отношении автомобильных дорог местного значения федеральными законами, законами Республики Башкортостан и принятыми в соответствии с ними муниципальными правовыми актами;</w:t>
      </w:r>
    </w:p>
    <w:p w:rsidR="002316DB" w:rsidRDefault="002316DB">
      <w:pPr>
        <w:pStyle w:val="ConsPlusNormal"/>
        <w:ind w:firstLine="540"/>
        <w:jc w:val="both"/>
      </w:pPr>
      <w:r>
        <w:t>2) проведения обследования автомобильных дорог местного значения;</w:t>
      </w:r>
    </w:p>
    <w:p w:rsidR="002316DB" w:rsidRDefault="002316DB">
      <w:pPr>
        <w:pStyle w:val="ConsPlusNormal"/>
        <w:ind w:firstLine="540"/>
        <w:jc w:val="both"/>
      </w:pPr>
      <w:r>
        <w:lastRenderedPageBreak/>
        <w:t>3) анализа исполнения обязательных требований, информация о которых получена в ходе осуществления муниципального контроля.</w:t>
      </w:r>
    </w:p>
    <w:p w:rsidR="002316DB" w:rsidRDefault="002316DB">
      <w:pPr>
        <w:pStyle w:val="ConsPlusNormal"/>
        <w:ind w:firstLine="540"/>
        <w:jc w:val="both"/>
      </w:pPr>
      <w:r>
        <w:t xml:space="preserve">3.2.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9" w:history="1">
        <w:r>
          <w:rPr>
            <w:color w:val="0000FF"/>
          </w:rPr>
          <w:t>закона</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316DB" w:rsidRDefault="002316DB">
      <w:pPr>
        <w:pStyle w:val="ConsPlusNormal"/>
        <w:ind w:firstLine="540"/>
        <w:jc w:val="both"/>
      </w:pPr>
      <w:r>
        <w:t>3.3. Проверка проводится на основании приказа руководителя органа муниципального контроля.</w:t>
      </w:r>
    </w:p>
    <w:p w:rsidR="002316DB" w:rsidRDefault="002316DB">
      <w:pPr>
        <w:pStyle w:val="ConsPlusNormal"/>
        <w:ind w:firstLine="540"/>
        <w:jc w:val="both"/>
      </w:pPr>
      <w:r>
        <w:t>3.4. Заверенные печатью копии приказов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2316DB" w:rsidRDefault="002316DB">
      <w:pPr>
        <w:pStyle w:val="ConsPlusNormal"/>
        <w:ind w:firstLine="540"/>
        <w:jc w:val="both"/>
      </w:pPr>
      <w:r>
        <w:t xml:space="preserve">3.5. Порядок проведения проверок, предусмотренных </w:t>
      </w:r>
      <w:hyperlink w:anchor="P87" w:history="1">
        <w:r>
          <w:rPr>
            <w:color w:val="0000FF"/>
          </w:rPr>
          <w:t>разделами 4</w:t>
        </w:r>
      </w:hyperlink>
      <w:r>
        <w:t xml:space="preserve"> - </w:t>
      </w:r>
      <w:hyperlink w:anchor="P129" w:history="1">
        <w:r>
          <w:rPr>
            <w:color w:val="0000FF"/>
          </w:rPr>
          <w:t>7</w:t>
        </w:r>
      </w:hyperlink>
      <w:r>
        <w:t xml:space="preserve"> настоящего Положения осуществляется в соответствии с Административным регламентом.</w:t>
      </w:r>
    </w:p>
    <w:p w:rsidR="002316DB" w:rsidRDefault="002316DB">
      <w:pPr>
        <w:pStyle w:val="ConsPlusNormal"/>
        <w:jc w:val="center"/>
      </w:pPr>
    </w:p>
    <w:p w:rsidR="002316DB" w:rsidRDefault="002316DB">
      <w:pPr>
        <w:pStyle w:val="ConsPlusNormal"/>
        <w:jc w:val="center"/>
        <w:outlineLvl w:val="1"/>
      </w:pPr>
      <w:bookmarkStart w:id="2" w:name="P87"/>
      <w:bookmarkEnd w:id="2"/>
      <w:r>
        <w:t>4. ОРГАНИЗАЦИЯ И ПРОВЕДЕНИЕ ПЛАНОВОЙ ПРОВЕРКИ В ОТНОШЕНИИ</w:t>
      </w:r>
    </w:p>
    <w:p w:rsidR="002316DB" w:rsidRDefault="002316DB">
      <w:pPr>
        <w:pStyle w:val="ConsPlusNormal"/>
        <w:jc w:val="center"/>
      </w:pPr>
      <w:r>
        <w:t>ЮРИДИЧЕСКИХ ЛИЦ И ИНДИВИДУАЛЬНЫХ ПРЕДПРИНИМАТЕЛЕЙ</w:t>
      </w:r>
    </w:p>
    <w:p w:rsidR="002316DB" w:rsidRDefault="002316DB">
      <w:pPr>
        <w:pStyle w:val="ConsPlusNormal"/>
        <w:jc w:val="center"/>
      </w:pPr>
    </w:p>
    <w:p w:rsidR="002316DB" w:rsidRDefault="002316DB">
      <w:pPr>
        <w:pStyle w:val="ConsPlusNormal"/>
        <w:ind w:firstLine="540"/>
        <w:jc w:val="both"/>
      </w:pPr>
      <w:r>
        <w:t>4.1. Предметом проверки является соблюдение юридическими лицами, индивидуальными предпринимателями обязательных требований, установленных в отношении дорог местного значения федеральными законами и законами Республики Башкортостан в области дорожной деятельности, а также муниципальными правовыми актами.</w:t>
      </w:r>
    </w:p>
    <w:p w:rsidR="002316DB" w:rsidRDefault="002316DB">
      <w:pPr>
        <w:pStyle w:val="ConsPlusNormal"/>
        <w:ind w:firstLine="540"/>
        <w:jc w:val="both"/>
      </w:pPr>
      <w:r>
        <w:t xml:space="preserve">4.2. Плановые проверки в отношении юридических лиц и индивидуальных предпринимателей проводятся на основании ежегодного плана проведения проверок, утверждаемого главой Администрации городского округа город Уфа Республики Башкортостан в соответствии с требованиями Федерального </w:t>
      </w:r>
      <w:hyperlink r:id="rId10" w:history="1">
        <w:r>
          <w:rPr>
            <w:color w:val="0000FF"/>
          </w:rPr>
          <w:t>закона</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316DB" w:rsidRDefault="002316DB">
      <w:pPr>
        <w:pStyle w:val="ConsPlusNormal"/>
        <w:ind w:firstLine="540"/>
        <w:jc w:val="both"/>
      </w:pPr>
      <w:r>
        <w:t>4.3. Утвержденный главой Администрации городского округа город Уфа Республики Башкортостан ежегодный план проведения плановых проверок в отношении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городского округа город Уфа Республики Башкортостан в информационно-коммуникационной сети Интернет.</w:t>
      </w:r>
    </w:p>
    <w:p w:rsidR="002316DB" w:rsidRDefault="002316DB">
      <w:pPr>
        <w:pStyle w:val="ConsPlusNormal"/>
        <w:ind w:firstLine="540"/>
        <w:jc w:val="both"/>
      </w:pPr>
      <w:r>
        <w:t xml:space="preserve">4.4. Ежегодные планы проведения плановых проверок в отношении юридических лиц и индивидуальных предпринимателей разрабатываются органом муниципального контроля в соответствии с Федеральным </w:t>
      </w:r>
      <w:hyperlink r:id="rId11"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316DB" w:rsidRDefault="002316DB">
      <w:pPr>
        <w:pStyle w:val="ConsPlusNormal"/>
        <w:ind w:firstLine="540"/>
        <w:jc w:val="both"/>
      </w:pPr>
      <w:r>
        <w:t>4.5. Орган муниципального контроля при разработке ежегодного плана проведения плановых проверок в отношении юридических лиц и индивидуальных предпринимателей в срок до 1 июля года, предшествующего году проведения плановых проверок, направляет в Управление государственного автодорожного надзора по Республике Башкортостан предложения о проведении плановых проверок с указанием целей, объема и сроков проведения предполагаемых совместных плановых проверок.</w:t>
      </w:r>
    </w:p>
    <w:p w:rsidR="002316DB" w:rsidRDefault="002316DB">
      <w:pPr>
        <w:pStyle w:val="ConsPlusNormal"/>
        <w:ind w:firstLine="540"/>
        <w:jc w:val="both"/>
      </w:pPr>
      <w:r>
        <w:t xml:space="preserve">4.6. Орган муниципального контроля с учетом предложений Управления государственного автодорожного надзора по Республике Башкортостан о проведении ими плановых проверок в срок до 1 сентября года, предшествующего году проведения плановых проверок, разрабатывает и направляет в прокуратуру города Уфы проект ежегодного плана проведения плановых проверок органом муниципального контроля, исключающий в планируемом году проведение Управлением </w:t>
      </w:r>
      <w:r>
        <w:lastRenderedPageBreak/>
        <w:t>государственного автодорожного надзора по Республике Башкортостан и органом муниципального контроля в отношении одного юридического лица или одного индивидуального предпринимателя плановых проверок одних и тех же обязательных требований законодательства Российской Федерации, законодательства Республики Башкортостан и муниципальных нормативных правовых актов.</w:t>
      </w:r>
    </w:p>
    <w:p w:rsidR="002316DB" w:rsidRDefault="002316DB">
      <w:pPr>
        <w:pStyle w:val="ConsPlusNormal"/>
        <w:ind w:firstLine="540"/>
        <w:jc w:val="both"/>
      </w:pPr>
      <w:r>
        <w:t>4.7. Орган муниципального контроля, по итогам рассмотрения предложений направляет в прокуратуру города Уфы в срок до 1 ноября года, предшествующего году проведения плановых проверок, утвержденные ежегодные планы проведения плановых проверок в отношении юридических лиц и индивидуальных предпринимателей.</w:t>
      </w:r>
    </w:p>
    <w:p w:rsidR="002316DB" w:rsidRDefault="002316DB">
      <w:pPr>
        <w:pStyle w:val="ConsPlusNormal"/>
        <w:ind w:firstLine="540"/>
        <w:jc w:val="both"/>
      </w:pPr>
      <w:r>
        <w:t>4.8. В ежегодных планах проведения плановых проверок указываются следующие сведения:</w:t>
      </w:r>
    </w:p>
    <w:p w:rsidR="002316DB" w:rsidRDefault="002316DB">
      <w:pPr>
        <w:pStyle w:val="ConsPlusNormal"/>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2316DB" w:rsidRDefault="002316DB">
      <w:pPr>
        <w:pStyle w:val="ConsPlusNormal"/>
        <w:ind w:firstLine="540"/>
        <w:jc w:val="both"/>
      </w:pPr>
      <w:r>
        <w:t>2) цель и основание проведения каждой плановой проверки;</w:t>
      </w:r>
    </w:p>
    <w:p w:rsidR="002316DB" w:rsidRDefault="002316DB">
      <w:pPr>
        <w:pStyle w:val="ConsPlusNormal"/>
        <w:ind w:firstLine="540"/>
        <w:jc w:val="both"/>
      </w:pPr>
      <w:r>
        <w:t>3) дата и сроки проведения каждой плановой проверки;</w:t>
      </w:r>
    </w:p>
    <w:p w:rsidR="002316DB" w:rsidRDefault="002316DB">
      <w:pPr>
        <w:pStyle w:val="ConsPlusNormal"/>
        <w:ind w:firstLine="540"/>
        <w:jc w:val="both"/>
      </w:pPr>
      <w:r>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дорожного надзора, органом муниципального контроля совместно указываются наименования всех участвующих в такой проверке органов.</w:t>
      </w:r>
    </w:p>
    <w:p w:rsidR="002316DB" w:rsidRDefault="002316DB">
      <w:pPr>
        <w:pStyle w:val="ConsPlusNormal"/>
        <w:ind w:firstLine="540"/>
        <w:jc w:val="both"/>
      </w:pPr>
      <w:r>
        <w:t>4.9. Основанием для включения плановой проверки в ежегодный план проведения плановых проверок является истечение трех лет со дня:</w:t>
      </w:r>
    </w:p>
    <w:p w:rsidR="002316DB" w:rsidRDefault="002316DB">
      <w:pPr>
        <w:pStyle w:val="ConsPlusNormal"/>
        <w:ind w:firstLine="540"/>
        <w:jc w:val="both"/>
      </w:pPr>
      <w:r>
        <w:t>1) окончания проведения последней плановой проверки юридического лица, индивидуального предпринимателя;</w:t>
      </w:r>
    </w:p>
    <w:p w:rsidR="002316DB" w:rsidRDefault="002316DB">
      <w:pPr>
        <w:pStyle w:val="ConsPlusNormal"/>
        <w:ind w:firstLine="540"/>
        <w:jc w:val="both"/>
      </w:pPr>
      <w:r>
        <w:t>2)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2316DB" w:rsidRDefault="002316DB">
      <w:pPr>
        <w:pStyle w:val="ConsPlusNormal"/>
        <w:ind w:firstLine="540"/>
        <w:jc w:val="both"/>
      </w:pPr>
      <w:r>
        <w:t>4.10.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приказа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2316DB" w:rsidRDefault="002316DB">
      <w:pPr>
        <w:pStyle w:val="ConsPlusNormal"/>
        <w:jc w:val="center"/>
      </w:pPr>
    </w:p>
    <w:p w:rsidR="002316DB" w:rsidRDefault="002316DB">
      <w:pPr>
        <w:pStyle w:val="ConsPlusNormal"/>
        <w:jc w:val="center"/>
        <w:outlineLvl w:val="1"/>
      </w:pPr>
      <w:r>
        <w:t>5. ОРГАНИЗАЦИЯ И ПРОВЕДЕНИЕ ВНЕПЛАНОВОЙ</w:t>
      </w:r>
    </w:p>
    <w:p w:rsidR="002316DB" w:rsidRDefault="002316DB">
      <w:pPr>
        <w:pStyle w:val="ConsPlusNormal"/>
        <w:jc w:val="center"/>
      </w:pPr>
      <w:r>
        <w:t>ПРОВЕРКИ В ОТНОШЕНИИ ЮРИДИЧЕСКИХ ЛИЦ И</w:t>
      </w:r>
    </w:p>
    <w:p w:rsidR="002316DB" w:rsidRDefault="002316DB">
      <w:pPr>
        <w:pStyle w:val="ConsPlusNormal"/>
        <w:jc w:val="center"/>
      </w:pPr>
      <w:r>
        <w:t>ИНДИВИДУАЛЬНЫХ ПРЕДПРИНИМАТЕЛЕЙ</w:t>
      </w:r>
    </w:p>
    <w:p w:rsidR="002316DB" w:rsidRDefault="002316DB">
      <w:pPr>
        <w:pStyle w:val="ConsPlusNormal"/>
        <w:jc w:val="center"/>
      </w:pPr>
    </w:p>
    <w:p w:rsidR="002316DB" w:rsidRDefault="002316DB">
      <w:pPr>
        <w:pStyle w:val="ConsPlusNormal"/>
        <w:ind w:firstLine="540"/>
        <w:jc w:val="both"/>
      </w:pPr>
      <w:r>
        <w:t>5.1.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2316DB" w:rsidRDefault="002316DB">
      <w:pPr>
        <w:pStyle w:val="ConsPlusNormal"/>
        <w:ind w:firstLine="540"/>
        <w:jc w:val="both"/>
      </w:pPr>
      <w:r>
        <w:t xml:space="preserve">5.2. Основанием для проведения внеплановой проверки являются основания, указанные в </w:t>
      </w:r>
      <w:hyperlink r:id="rId12" w:history="1">
        <w:r>
          <w:rPr>
            <w:color w:val="0000FF"/>
          </w:rPr>
          <w:t>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316DB" w:rsidRDefault="002316DB">
      <w:pPr>
        <w:pStyle w:val="ConsPlusNormal"/>
        <w:ind w:firstLine="540"/>
        <w:jc w:val="both"/>
      </w:pPr>
      <w:r>
        <w:lastRenderedPageBreak/>
        <w:t xml:space="preserve">5.3. О проведении внеплановой выездной проверки, за исключением внеплановой выездной проверки, основания проведения которой указаны в </w:t>
      </w:r>
      <w:hyperlink r:id="rId13" w:history="1">
        <w:r>
          <w:rPr>
            <w:color w:val="0000FF"/>
          </w:rPr>
          <w:t>пункте 2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2316DB" w:rsidRDefault="002316DB">
      <w:pPr>
        <w:pStyle w:val="ConsPlusNormal"/>
        <w:jc w:val="center"/>
      </w:pPr>
    </w:p>
    <w:p w:rsidR="002316DB" w:rsidRDefault="002316DB">
      <w:pPr>
        <w:pStyle w:val="ConsPlusNormal"/>
        <w:jc w:val="center"/>
        <w:outlineLvl w:val="1"/>
      </w:pPr>
      <w:r>
        <w:t>6. ДОКУМЕНТАРНАЯ ПРОВЕРКА</w:t>
      </w:r>
    </w:p>
    <w:p w:rsidR="002316DB" w:rsidRDefault="002316DB">
      <w:pPr>
        <w:pStyle w:val="ConsPlusNormal"/>
        <w:jc w:val="center"/>
      </w:pPr>
    </w:p>
    <w:p w:rsidR="002316DB" w:rsidRDefault="002316DB">
      <w:pPr>
        <w:pStyle w:val="ConsPlusNormal"/>
        <w:ind w:firstLine="540"/>
        <w:jc w:val="both"/>
      </w:pPr>
      <w:r>
        <w:t>6.1.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
    <w:p w:rsidR="002316DB" w:rsidRDefault="002316DB">
      <w:pPr>
        <w:pStyle w:val="ConsPlusNormal"/>
        <w:ind w:firstLine="540"/>
        <w:jc w:val="both"/>
      </w:pPr>
      <w:r>
        <w:t xml:space="preserve">6.2. Организация документарной проверки (как плановой, так и внеплановой) осуществляется в порядке, установленном Федеральным </w:t>
      </w:r>
      <w:hyperlink r:id="rId14"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2316DB" w:rsidRDefault="002316DB">
      <w:pPr>
        <w:pStyle w:val="ConsPlusNormal"/>
        <w:ind w:firstLine="540"/>
        <w:jc w:val="both"/>
      </w:pPr>
      <w:r>
        <w:t xml:space="preserve">6.3.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Федеральным </w:t>
      </w:r>
      <w:hyperlink r:id="rId15"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2316DB" w:rsidRDefault="002316DB">
      <w:pPr>
        <w:pStyle w:val="ConsPlusNormal"/>
        <w:ind w:firstLine="540"/>
        <w:jc w:val="both"/>
      </w:pPr>
      <w:r>
        <w:t>6.4.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органа муниципального контроля о проведении документарной проверки.</w:t>
      </w:r>
    </w:p>
    <w:p w:rsidR="002316DB" w:rsidRDefault="002316DB">
      <w:pPr>
        <w:pStyle w:val="ConsPlusNormal"/>
        <w:ind w:firstLine="540"/>
        <w:jc w:val="both"/>
      </w:pPr>
      <w:r>
        <w:t>6.5.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2316DB" w:rsidRDefault="002316DB">
      <w:pPr>
        <w:pStyle w:val="ConsPlusNormal"/>
        <w:ind w:firstLine="540"/>
        <w:jc w:val="both"/>
      </w:pPr>
      <w:r>
        <w:t>6.6.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2316DB" w:rsidRDefault="002316DB">
      <w:pPr>
        <w:pStyle w:val="ConsPlusNormal"/>
        <w:ind w:firstLine="540"/>
        <w:jc w:val="both"/>
      </w:pPr>
      <w:r>
        <w:t>6.7.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2316DB" w:rsidRDefault="002316DB">
      <w:pPr>
        <w:pStyle w:val="ConsPlusNormal"/>
        <w:ind w:firstLine="540"/>
        <w:jc w:val="both"/>
      </w:pPr>
      <w:r>
        <w:t xml:space="preserve">6.8.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w:t>
      </w:r>
      <w:r>
        <w:lastRenderedPageBreak/>
        <w:t>индивидуальному предпринимателю с требованием представить в течение десяти рабочих дней необходимые пояснения в письменной форме.</w:t>
      </w:r>
    </w:p>
    <w:p w:rsidR="002316DB" w:rsidRDefault="002316DB">
      <w:pPr>
        <w:pStyle w:val="ConsPlusNormal"/>
        <w:ind w:firstLine="540"/>
        <w:jc w:val="both"/>
      </w:pPr>
      <w:r>
        <w:t xml:space="preserve">6.9.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Федеральном </w:t>
      </w:r>
      <w:hyperlink r:id="rId16" w:history="1">
        <w:r>
          <w:rPr>
            <w:color w:val="0000FF"/>
          </w:rPr>
          <w:t>законе</w:t>
        </w:r>
      </w:hyperlink>
      <w:r>
        <w:t xml:space="preserve"> "О защите прав юридических лиц и индивидуальных предпринимателей при осуществлений государственного контроля (надзора) и муниципального контроля"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2316DB" w:rsidRDefault="002316DB">
      <w:pPr>
        <w:pStyle w:val="ConsPlusNormal"/>
        <w:ind w:firstLine="540"/>
        <w:jc w:val="both"/>
      </w:pPr>
      <w:r>
        <w:t>6.10.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2316DB" w:rsidRDefault="002316DB">
      <w:pPr>
        <w:pStyle w:val="ConsPlusNormal"/>
        <w:ind w:firstLine="540"/>
        <w:jc w:val="both"/>
      </w:pPr>
      <w:r>
        <w:t>6.11.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316DB" w:rsidRDefault="002316DB">
      <w:pPr>
        <w:pStyle w:val="ConsPlusNormal"/>
        <w:jc w:val="center"/>
      </w:pPr>
    </w:p>
    <w:p w:rsidR="002316DB" w:rsidRDefault="002316DB">
      <w:pPr>
        <w:pStyle w:val="ConsPlusNormal"/>
        <w:jc w:val="center"/>
        <w:outlineLvl w:val="1"/>
      </w:pPr>
      <w:bookmarkStart w:id="3" w:name="P129"/>
      <w:bookmarkEnd w:id="3"/>
      <w:r>
        <w:t>7. ВЫЕЗДНАЯ ПРОВЕРКА</w:t>
      </w:r>
    </w:p>
    <w:p w:rsidR="002316DB" w:rsidRDefault="002316DB">
      <w:pPr>
        <w:pStyle w:val="ConsPlusNormal"/>
        <w:jc w:val="center"/>
      </w:pPr>
    </w:p>
    <w:p w:rsidR="002316DB" w:rsidRDefault="002316DB">
      <w:pPr>
        <w:pStyle w:val="ConsPlusNormal"/>
        <w:ind w:firstLine="540"/>
        <w:jc w:val="both"/>
      </w:pPr>
      <w:r>
        <w:t>7.1.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2316DB" w:rsidRDefault="002316DB">
      <w:pPr>
        <w:pStyle w:val="ConsPlusNormal"/>
        <w:ind w:firstLine="540"/>
        <w:jc w:val="both"/>
      </w:pPr>
      <w:r>
        <w:t>7.2.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316DB" w:rsidRDefault="002316DB">
      <w:pPr>
        <w:pStyle w:val="ConsPlusNormal"/>
        <w:ind w:firstLine="540"/>
        <w:jc w:val="both"/>
      </w:pPr>
      <w:r>
        <w:t>7.3.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316DB" w:rsidRDefault="002316DB">
      <w:pPr>
        <w:pStyle w:val="ConsPlusNormal"/>
        <w:ind w:firstLine="540"/>
        <w:jc w:val="both"/>
      </w:pPr>
      <w:r>
        <w:t>7.4.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316DB" w:rsidRDefault="002316DB">
      <w:pPr>
        <w:pStyle w:val="ConsPlusNormal"/>
        <w:ind w:firstLine="540"/>
        <w:jc w:val="both"/>
      </w:pPr>
      <w:r>
        <w:t xml:space="preserve">7.5.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w:t>
      </w:r>
      <w:r>
        <w:lastRenderedPageBreak/>
        <w:t>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2316DB" w:rsidRDefault="002316DB">
      <w:pPr>
        <w:pStyle w:val="ConsPlusNormal"/>
        <w:ind w:firstLine="540"/>
        <w:jc w:val="both"/>
      </w:pPr>
      <w:r>
        <w:t>7.6.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2316DB" w:rsidRDefault="002316DB">
      <w:pPr>
        <w:pStyle w:val="ConsPlusNormal"/>
        <w:jc w:val="center"/>
      </w:pPr>
    </w:p>
    <w:p w:rsidR="002316DB" w:rsidRDefault="002316DB">
      <w:pPr>
        <w:pStyle w:val="ConsPlusNormal"/>
        <w:jc w:val="center"/>
        <w:outlineLvl w:val="1"/>
      </w:pPr>
      <w:r>
        <w:t>8. СРОК ПРОВЕДЕНИЯ ДОКУМЕНТАРНОЙ И ВЫЕЗДНОЙ ПРОВЕРКИ</w:t>
      </w:r>
    </w:p>
    <w:p w:rsidR="002316DB" w:rsidRDefault="002316DB">
      <w:pPr>
        <w:pStyle w:val="ConsPlusNormal"/>
        <w:jc w:val="center"/>
      </w:pPr>
    </w:p>
    <w:p w:rsidR="002316DB" w:rsidRDefault="002316DB">
      <w:pPr>
        <w:pStyle w:val="ConsPlusNormal"/>
        <w:ind w:firstLine="540"/>
        <w:jc w:val="both"/>
      </w:pPr>
      <w:r>
        <w:t>8.1. Срок проведения документарной и выездной проверки не может превышать двадцать рабочих дней.</w:t>
      </w:r>
    </w:p>
    <w:p w:rsidR="002316DB" w:rsidRDefault="002316DB">
      <w:pPr>
        <w:pStyle w:val="ConsPlusNormal"/>
        <w:ind w:firstLine="540"/>
        <w:jc w:val="both"/>
      </w:pPr>
      <w:r>
        <w:t xml:space="preserve">8.2.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w:t>
      </w:r>
    </w:p>
    <w:p w:rsidR="002316DB" w:rsidRDefault="002316DB">
      <w:pPr>
        <w:pStyle w:val="ConsPlusNormal"/>
        <w:ind w:firstLine="540"/>
        <w:jc w:val="both"/>
      </w:pPr>
      <w:r>
        <w:t xml:space="preserve">8.3.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w:t>
      </w:r>
      <w:proofErr w:type="spellStart"/>
      <w:r>
        <w:t>микропредприятий</w:t>
      </w:r>
      <w:proofErr w:type="spellEnd"/>
      <w:r>
        <w:t xml:space="preserve"> - не более чем на пятнадцать часов.</w:t>
      </w:r>
    </w:p>
    <w:p w:rsidR="002316DB" w:rsidRDefault="002316DB">
      <w:pPr>
        <w:pStyle w:val="ConsPlusNormal"/>
        <w:jc w:val="center"/>
      </w:pPr>
    </w:p>
    <w:p w:rsidR="002316DB" w:rsidRDefault="002316DB">
      <w:pPr>
        <w:pStyle w:val="ConsPlusNormal"/>
        <w:jc w:val="center"/>
        <w:outlineLvl w:val="1"/>
      </w:pPr>
      <w:r>
        <w:t>9. ОГРАНИЧЕНИЯ ПРИ ПРОВЕДЕНИИ ПРОВЕРКИ В ОТНОШЕНИИ</w:t>
      </w:r>
    </w:p>
    <w:p w:rsidR="002316DB" w:rsidRDefault="002316DB">
      <w:pPr>
        <w:pStyle w:val="ConsPlusNormal"/>
        <w:jc w:val="center"/>
      </w:pPr>
      <w:r>
        <w:t>ЮРИДИЧЕСКИХ ЛИЦ И ИНДИВИДУАЛЬНЫХ ПРЕДПРИНИМАТЕЛЕЙ</w:t>
      </w:r>
    </w:p>
    <w:p w:rsidR="002316DB" w:rsidRDefault="002316DB">
      <w:pPr>
        <w:pStyle w:val="ConsPlusNormal"/>
        <w:jc w:val="center"/>
      </w:pPr>
    </w:p>
    <w:p w:rsidR="002316DB" w:rsidRDefault="002316DB">
      <w:pPr>
        <w:pStyle w:val="ConsPlusNormal"/>
        <w:ind w:firstLine="540"/>
        <w:jc w:val="both"/>
      </w:pPr>
      <w:r>
        <w:t>9.1. При проведении проверки должностные лица органа муниципального контроля не вправе:</w:t>
      </w:r>
    </w:p>
    <w:p w:rsidR="002316DB" w:rsidRDefault="002316DB">
      <w:pPr>
        <w:pStyle w:val="ConsPlusNormal"/>
        <w:ind w:firstLine="540"/>
        <w:jc w:val="both"/>
      </w:pPr>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2316DB" w:rsidRDefault="002316DB">
      <w:pPr>
        <w:pStyle w:val="ConsPlusNormal"/>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7" w:history="1">
        <w:r>
          <w:rPr>
            <w:color w:val="0000FF"/>
          </w:rPr>
          <w:t>подпунктом "б" пункта 2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316DB" w:rsidRDefault="002316DB">
      <w:pPr>
        <w:pStyle w:val="ConsPlusNormal"/>
        <w:ind w:firstLine="540"/>
        <w:jc w:val="both"/>
      </w:pPr>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2316DB" w:rsidRDefault="002316DB">
      <w:pPr>
        <w:pStyle w:val="ConsPlusNormal"/>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2316DB" w:rsidRDefault="002316DB">
      <w:pPr>
        <w:pStyle w:val="ConsPlusNormal"/>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w:t>
      </w:r>
      <w:r>
        <w:lastRenderedPageBreak/>
        <w:t>исключением случаев, предусмотренных законодательством Российской Федерации;</w:t>
      </w:r>
    </w:p>
    <w:p w:rsidR="002316DB" w:rsidRDefault="002316DB">
      <w:pPr>
        <w:pStyle w:val="ConsPlusNormal"/>
        <w:ind w:firstLine="540"/>
        <w:jc w:val="both"/>
      </w:pPr>
      <w:r>
        <w:t>6) превышать установленные сроки проведения проверки;</w:t>
      </w:r>
    </w:p>
    <w:p w:rsidR="002316DB" w:rsidRDefault="002316DB">
      <w:pPr>
        <w:pStyle w:val="ConsPlusNormal"/>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2316DB" w:rsidRDefault="002316DB">
      <w:pPr>
        <w:pStyle w:val="ConsPlusNormal"/>
        <w:jc w:val="center"/>
      </w:pPr>
    </w:p>
    <w:p w:rsidR="002316DB" w:rsidRDefault="002316DB">
      <w:pPr>
        <w:pStyle w:val="ConsPlusNormal"/>
        <w:jc w:val="center"/>
        <w:outlineLvl w:val="1"/>
      </w:pPr>
      <w:r>
        <w:t>10. ПОРЯДОК ОФОРМЛЕНИЯ РЕЗУЛЬТАТОВ ПРОВЕРКИ В ОТНОШЕНИИ</w:t>
      </w:r>
    </w:p>
    <w:p w:rsidR="002316DB" w:rsidRDefault="002316DB">
      <w:pPr>
        <w:pStyle w:val="ConsPlusNormal"/>
        <w:jc w:val="center"/>
      </w:pPr>
      <w:r>
        <w:t>ЮРИДИЧЕСКИХ ЛИЦ И ИНДИВИДУАЛЬНЫХ ПРЕДПРИНИМАТЕЛЕЙ</w:t>
      </w:r>
    </w:p>
    <w:p w:rsidR="002316DB" w:rsidRDefault="002316DB">
      <w:pPr>
        <w:pStyle w:val="ConsPlusNormal"/>
        <w:jc w:val="center"/>
      </w:pPr>
    </w:p>
    <w:p w:rsidR="002316DB" w:rsidRDefault="002316DB">
      <w:pPr>
        <w:pStyle w:val="ConsPlusNormal"/>
        <w:ind w:firstLine="540"/>
        <w:jc w:val="both"/>
      </w:pPr>
      <w:r>
        <w:t>10.1.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2316DB" w:rsidRDefault="002316DB">
      <w:pPr>
        <w:pStyle w:val="ConsPlusNormal"/>
        <w:ind w:firstLine="540"/>
        <w:jc w:val="both"/>
      </w:pPr>
      <w:r>
        <w:t>10.2. В акте проверки указываются:</w:t>
      </w:r>
    </w:p>
    <w:p w:rsidR="002316DB" w:rsidRDefault="002316DB">
      <w:pPr>
        <w:pStyle w:val="ConsPlusNormal"/>
        <w:ind w:firstLine="540"/>
        <w:jc w:val="both"/>
      </w:pPr>
      <w:r>
        <w:t>1) дата, время и место составления акта проверки;</w:t>
      </w:r>
    </w:p>
    <w:p w:rsidR="002316DB" w:rsidRDefault="002316DB">
      <w:pPr>
        <w:pStyle w:val="ConsPlusNormal"/>
        <w:ind w:firstLine="540"/>
        <w:jc w:val="both"/>
      </w:pPr>
      <w:r>
        <w:t>2) наименование органа муниципального контроля;</w:t>
      </w:r>
    </w:p>
    <w:p w:rsidR="002316DB" w:rsidRDefault="002316DB">
      <w:pPr>
        <w:pStyle w:val="ConsPlusNormal"/>
        <w:ind w:firstLine="540"/>
        <w:jc w:val="both"/>
      </w:pPr>
      <w:r>
        <w:t>3) дата и номер приказа руководителя органа муниципального контроля;</w:t>
      </w:r>
    </w:p>
    <w:p w:rsidR="002316DB" w:rsidRDefault="002316DB">
      <w:pPr>
        <w:pStyle w:val="ConsPlusNormal"/>
        <w:ind w:firstLine="540"/>
        <w:jc w:val="both"/>
      </w:pPr>
      <w:r>
        <w:t>4) фамилии, имена, отчества и должности должностного лица или должностных лиц, проводивших проверку;</w:t>
      </w:r>
    </w:p>
    <w:p w:rsidR="002316DB" w:rsidRDefault="002316DB">
      <w:pPr>
        <w:pStyle w:val="ConsPlusNormal"/>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2316DB" w:rsidRDefault="002316DB">
      <w:pPr>
        <w:pStyle w:val="ConsPlusNormal"/>
        <w:ind w:firstLine="540"/>
        <w:jc w:val="both"/>
      </w:pPr>
      <w:r>
        <w:t>6) дата, время, продолжительность и место проведения проверки;</w:t>
      </w:r>
    </w:p>
    <w:p w:rsidR="002316DB" w:rsidRDefault="002316DB">
      <w:pPr>
        <w:pStyle w:val="ConsPlusNormal"/>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316DB" w:rsidRDefault="002316DB">
      <w:pPr>
        <w:pStyle w:val="ConsPlusNormal"/>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2316DB" w:rsidRDefault="002316DB">
      <w:pPr>
        <w:pStyle w:val="ConsPlusNormal"/>
        <w:ind w:firstLine="540"/>
        <w:jc w:val="both"/>
      </w:pPr>
      <w:r>
        <w:t>9) подписи должностного лица или должностных лиц, проводивших проверку.</w:t>
      </w:r>
    </w:p>
    <w:p w:rsidR="002316DB" w:rsidRDefault="002316DB">
      <w:pPr>
        <w:pStyle w:val="ConsPlusNormal"/>
        <w:ind w:firstLine="540"/>
        <w:jc w:val="both"/>
      </w:pPr>
      <w:r>
        <w:t>10.3.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2316DB" w:rsidRDefault="002316DB">
      <w:pPr>
        <w:pStyle w:val="ConsPlusNormal"/>
        <w:ind w:firstLine="540"/>
        <w:jc w:val="both"/>
      </w:pPr>
      <w:r>
        <w:t>10.4.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2316DB" w:rsidRDefault="002316DB">
      <w:pPr>
        <w:pStyle w:val="ConsPlusNormal"/>
        <w:ind w:firstLine="540"/>
        <w:jc w:val="both"/>
      </w:pPr>
      <w:r>
        <w:t xml:space="preserve">10.5.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w:t>
      </w:r>
      <w:r>
        <w:lastRenderedPageBreak/>
        <w:t>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2316DB" w:rsidRDefault="002316DB">
      <w:pPr>
        <w:pStyle w:val="ConsPlusNormal"/>
        <w:ind w:firstLine="540"/>
        <w:jc w:val="both"/>
      </w:pPr>
      <w:r>
        <w:t>10.6. В случае, если для проведения внеплановой выездной проверки требуется согласование ее проведения с прокуратурой города Уфы, копия акта проверки направляется в прокуратуру города Уфы в течение пяти рабочих дней со дня составления акта проверки.</w:t>
      </w:r>
    </w:p>
    <w:p w:rsidR="002316DB" w:rsidRDefault="002316DB">
      <w:pPr>
        <w:pStyle w:val="ConsPlusNormal"/>
        <w:ind w:firstLine="540"/>
        <w:jc w:val="both"/>
      </w:pPr>
      <w:r>
        <w:t>10.7.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316DB" w:rsidRDefault="002316DB">
      <w:pPr>
        <w:pStyle w:val="ConsPlusNormal"/>
        <w:ind w:firstLine="540"/>
        <w:jc w:val="both"/>
      </w:pPr>
      <w:r>
        <w:t>10.8.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2316DB" w:rsidRDefault="002316DB">
      <w:pPr>
        <w:pStyle w:val="ConsPlusNormal"/>
        <w:ind w:firstLine="540"/>
        <w:jc w:val="both"/>
      </w:pPr>
      <w:r>
        <w:t>10.9. Должностные лица органа муниципального контроля по результатам проведения проверок в отношении юридических лиц, индивидуальных предпринимателей подготавливают и представляют в суд или в Управление государственного автодорожного надзора по Республике Башкортостан документы и материалы для рассмотрения в установленном порядке, привлечения к административной ответственности в соответствии с компетенцией Управления государственного автодорожного надзора по Республике Башкортостан.</w:t>
      </w:r>
    </w:p>
    <w:p w:rsidR="002316DB" w:rsidRDefault="002316DB">
      <w:pPr>
        <w:pStyle w:val="ConsPlusNormal"/>
        <w:ind w:firstLine="540"/>
        <w:jc w:val="both"/>
      </w:pPr>
      <w:r>
        <w:t>10.10. Руководитель, иное должностное лицо или уполномоченный представитель юридического лица, индивидуальный предприниматель, при проведении проверки имеют право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и Республики Башкортостан.</w:t>
      </w:r>
    </w:p>
    <w:p w:rsidR="002316DB" w:rsidRDefault="002316DB">
      <w:pPr>
        <w:pStyle w:val="ConsPlusNormal"/>
        <w:jc w:val="center"/>
      </w:pPr>
    </w:p>
    <w:p w:rsidR="002316DB" w:rsidRDefault="002316DB">
      <w:pPr>
        <w:pStyle w:val="ConsPlusNormal"/>
        <w:jc w:val="center"/>
        <w:outlineLvl w:val="1"/>
      </w:pPr>
      <w:r>
        <w:t>11. ПОРЯДОК ПРОВЕДЕНИЯ МУНИЦИПАЛЬНОГО КОНТРОЛЯ ЗА</w:t>
      </w:r>
    </w:p>
    <w:p w:rsidR="002316DB" w:rsidRDefault="002316DB">
      <w:pPr>
        <w:pStyle w:val="ConsPlusNormal"/>
        <w:jc w:val="center"/>
      </w:pPr>
      <w:r>
        <w:t>СОХРАННОСТЬЮ АВТОМОБИЛЬНЫХ ДОРОГ МЕСТНОГО ЗНАЧЕНИЯ</w:t>
      </w:r>
    </w:p>
    <w:p w:rsidR="002316DB" w:rsidRDefault="002316DB">
      <w:pPr>
        <w:pStyle w:val="ConsPlusNormal"/>
        <w:jc w:val="center"/>
      </w:pPr>
      <w:r>
        <w:t>В ОТНОШЕНИИ ГРАЖДАН</w:t>
      </w:r>
    </w:p>
    <w:p w:rsidR="002316DB" w:rsidRDefault="002316DB">
      <w:pPr>
        <w:pStyle w:val="ConsPlusNormal"/>
        <w:jc w:val="center"/>
      </w:pPr>
    </w:p>
    <w:p w:rsidR="002316DB" w:rsidRDefault="002316DB">
      <w:pPr>
        <w:pStyle w:val="ConsPlusNormal"/>
        <w:ind w:firstLine="540"/>
        <w:jc w:val="both"/>
      </w:pPr>
      <w:r>
        <w:t>11.1. Муниципальный контроль в отношении граждан осуществляется в форме внеплановых проверок. Внеплановые проверки соблюдения обязательных требований гражданами проводятся органом муниципального контроля в отношении автомобильных дорог местного значения.</w:t>
      </w:r>
    </w:p>
    <w:p w:rsidR="002316DB" w:rsidRDefault="002316DB">
      <w:pPr>
        <w:pStyle w:val="ConsPlusNormal"/>
        <w:ind w:firstLine="540"/>
        <w:jc w:val="both"/>
      </w:pPr>
      <w:r>
        <w:t>11.2. Предметом муниципального контроля является соблюдение гражданами обязательных требований, установленных в отношении автомобильных дорог местного значения федеральными законами, законами Республики Башкортостан, а также муниципальными правовыми актами.</w:t>
      </w:r>
    </w:p>
    <w:p w:rsidR="002316DB" w:rsidRDefault="002316DB">
      <w:pPr>
        <w:pStyle w:val="ConsPlusNormal"/>
        <w:ind w:firstLine="540"/>
        <w:jc w:val="both"/>
      </w:pPr>
      <w:r>
        <w:t>11.3. Внеплановые проверки в отношении граждан проводятся:</w:t>
      </w:r>
    </w:p>
    <w:p w:rsidR="002316DB" w:rsidRDefault="002316DB">
      <w:pPr>
        <w:pStyle w:val="ConsPlusNormal"/>
        <w:ind w:firstLine="540"/>
        <w:jc w:val="both"/>
      </w:pPr>
      <w:r>
        <w:t>1) при поступлении в Администрацию городского округа город Уфа Республики Башкортостан обращений и заявлений граждан, юридических лиц, индивидуальных предпринимателей и (или) информации от органов государственной власти, органов местного самоуправления, из средств массовой информации о фактах, свидетельствующих о наличии признаков нарушения обязательных требований;</w:t>
      </w:r>
    </w:p>
    <w:p w:rsidR="002316DB" w:rsidRDefault="002316DB">
      <w:pPr>
        <w:pStyle w:val="ConsPlusNormal"/>
        <w:ind w:firstLine="540"/>
        <w:jc w:val="both"/>
      </w:pPr>
      <w:r>
        <w:t>2) для проверки исполнения предписаний, выданных должностными лицами органа муниципального контроля.</w:t>
      </w:r>
    </w:p>
    <w:p w:rsidR="002316DB" w:rsidRDefault="002316DB">
      <w:pPr>
        <w:pStyle w:val="ConsPlusNormal"/>
        <w:ind w:firstLine="540"/>
        <w:jc w:val="both"/>
      </w:pPr>
      <w:r>
        <w:t xml:space="preserve">11.4. Проверка граждан осуществляется должностными лицами органа муниципального контроля на основании приказа руководителя органа муниципального контроля. Проверка может </w:t>
      </w:r>
      <w:r>
        <w:lastRenderedPageBreak/>
        <w:t>проводиться только теми должностными лицами органа муниципального контроля, которые указаны в приказе о проведении проверки.</w:t>
      </w:r>
    </w:p>
    <w:p w:rsidR="002316DB" w:rsidRDefault="002316DB">
      <w:pPr>
        <w:pStyle w:val="ConsPlusNormal"/>
        <w:ind w:firstLine="540"/>
        <w:jc w:val="both"/>
      </w:pPr>
      <w:r>
        <w:t>11.5. Копия приказа о проведении проверки предоставляется должностными лицами органа муниципального контроля гражданину для ознакомления одновременно с предъявлением служебных удостоверений.</w:t>
      </w:r>
    </w:p>
    <w:p w:rsidR="002316DB" w:rsidRDefault="002316DB">
      <w:pPr>
        <w:pStyle w:val="ConsPlusNormal"/>
        <w:ind w:firstLine="540"/>
        <w:jc w:val="both"/>
      </w:pPr>
      <w:r>
        <w:t>11.6. По результатам проверки должностными лицами органа муниципального контроля, проводящими проверку, составляется акт проверки.</w:t>
      </w:r>
    </w:p>
    <w:p w:rsidR="002316DB" w:rsidRDefault="002316DB">
      <w:pPr>
        <w:pStyle w:val="ConsPlusNormal"/>
        <w:ind w:firstLine="540"/>
        <w:jc w:val="both"/>
      </w:pPr>
      <w:r>
        <w:t>11.7. Типовая форма акта проверки устанавливается Административным регламентом по осуществлению муниципального контроля.</w:t>
      </w:r>
    </w:p>
    <w:p w:rsidR="002316DB" w:rsidRDefault="002316DB">
      <w:pPr>
        <w:pStyle w:val="ConsPlusNormal"/>
        <w:ind w:firstLine="540"/>
        <w:jc w:val="both"/>
      </w:pPr>
      <w:r>
        <w:t>11.8. При обнаружении нарушений обязательных требований должностные лица органа муниципального контроля направляют акты проверок в отношении проверяемых лиц и (или) имеющиеся материалы в Управление государственного автодорожного надзора по Республике Башкортостан.</w:t>
      </w:r>
    </w:p>
    <w:p w:rsidR="002316DB" w:rsidRDefault="002316DB">
      <w:pPr>
        <w:pStyle w:val="ConsPlusNormal"/>
        <w:ind w:firstLine="540"/>
        <w:jc w:val="both"/>
      </w:pPr>
      <w:r>
        <w:t>11.9. Гражданин при проведении проверки имеет право обжаловать действия (бездействие) должностных лиц органа муниципального контроля, повлекшие за собой нарушение прав гражданина при проведении проверки, в административном и (или) судебном порядке в соответствии с законодательством Российской Федерации и Республики Башкортостан.</w:t>
      </w:r>
    </w:p>
    <w:p w:rsidR="002316DB" w:rsidRDefault="002316DB">
      <w:pPr>
        <w:pStyle w:val="ConsPlusNormal"/>
        <w:jc w:val="center"/>
      </w:pPr>
    </w:p>
    <w:p w:rsidR="002316DB" w:rsidRDefault="002316DB">
      <w:pPr>
        <w:pStyle w:val="ConsPlusNormal"/>
        <w:jc w:val="center"/>
        <w:outlineLvl w:val="1"/>
      </w:pPr>
      <w:r>
        <w:t>12. ПОЛНОМОЧИЯ ОРГАНОВ МУНИЦИПАЛЬНОГО КОНТРОЛЯ,</w:t>
      </w:r>
    </w:p>
    <w:p w:rsidR="002316DB" w:rsidRDefault="002316DB">
      <w:pPr>
        <w:pStyle w:val="ConsPlusNormal"/>
        <w:jc w:val="center"/>
      </w:pPr>
      <w:r>
        <w:t>ДОЛЖНОСТНЫХ ЛИЦ, ОСУЩЕСТВЛЯЮЩИХ</w:t>
      </w:r>
    </w:p>
    <w:p w:rsidR="002316DB" w:rsidRDefault="002316DB">
      <w:pPr>
        <w:pStyle w:val="ConsPlusNormal"/>
        <w:jc w:val="center"/>
      </w:pPr>
      <w:r>
        <w:t>МУНИЦИПАЛЬНЫЙ КОНТРОЛЬ</w:t>
      </w:r>
    </w:p>
    <w:p w:rsidR="002316DB" w:rsidRDefault="002316DB">
      <w:pPr>
        <w:pStyle w:val="ConsPlusNormal"/>
        <w:jc w:val="center"/>
      </w:pPr>
    </w:p>
    <w:p w:rsidR="002316DB" w:rsidRDefault="002316DB">
      <w:pPr>
        <w:pStyle w:val="ConsPlusNormal"/>
        <w:ind w:firstLine="540"/>
        <w:jc w:val="both"/>
      </w:pPr>
      <w:r>
        <w:t>12.1. Должностные лица, осуществляющие муниципальный контроль, в пределах предоставленных полномочий имеют право:</w:t>
      </w:r>
    </w:p>
    <w:p w:rsidR="002316DB" w:rsidRDefault="002316DB">
      <w:pPr>
        <w:pStyle w:val="ConsPlusNormal"/>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316DB" w:rsidRDefault="002316DB">
      <w:pPr>
        <w:pStyle w:val="ConsPlusNormal"/>
        <w:ind w:firstLine="540"/>
        <w:jc w:val="both"/>
      </w:pPr>
      <w:r>
        <w:t>2) беспрепятственно, по предъявлении служебного удостоверения и копии приказа руководителя органа муниципального контроля о назначении проверки, посещать проверяемые объекты.</w:t>
      </w:r>
    </w:p>
    <w:p w:rsidR="002316DB" w:rsidRDefault="002316DB">
      <w:pPr>
        <w:pStyle w:val="ConsPlusNormal"/>
        <w:ind w:firstLine="540"/>
        <w:jc w:val="both"/>
      </w:pPr>
      <w:r>
        <w:t>12.2. Должностные лица, осуществляющие муниципальный контроль, обязаны:</w:t>
      </w:r>
    </w:p>
    <w:p w:rsidR="002316DB" w:rsidRDefault="002316DB">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нормативно-правовыми актами;</w:t>
      </w:r>
    </w:p>
    <w:p w:rsidR="002316DB" w:rsidRDefault="002316DB">
      <w:pPr>
        <w:pStyle w:val="ConsPlusNormal"/>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316DB" w:rsidRDefault="002316DB">
      <w:pPr>
        <w:pStyle w:val="ConsPlusNormal"/>
        <w:ind w:firstLine="540"/>
        <w:jc w:val="both"/>
      </w:pPr>
      <w:r>
        <w:t>3) проводить проверку на основании приказа руководителя органа муниципального контроля о ее проведении в соответствии с ее назначением;</w:t>
      </w:r>
    </w:p>
    <w:p w:rsidR="002316DB" w:rsidRDefault="002316DB">
      <w:pPr>
        <w:pStyle w:val="ConsPlusNormal"/>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органа муниципального контроля и в случае, предусмотренном Федеральным </w:t>
      </w:r>
      <w:hyperlink r:id="rId18"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2316DB" w:rsidRDefault="002316DB">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316DB" w:rsidRDefault="002316DB">
      <w:pPr>
        <w:pStyle w:val="ConsPlusNormal"/>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316DB" w:rsidRDefault="002316DB">
      <w:pPr>
        <w:pStyle w:val="ConsPlusNormal"/>
        <w:ind w:firstLine="540"/>
        <w:jc w:val="both"/>
      </w:pPr>
      <w:r>
        <w:lastRenderedPageBreak/>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316DB" w:rsidRDefault="002316DB">
      <w:pPr>
        <w:pStyle w:val="ConsPlusNormal"/>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316DB" w:rsidRDefault="002316DB">
      <w:pPr>
        <w:pStyle w:val="ConsPlusNormal"/>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316DB" w:rsidRDefault="002316DB">
      <w:pPr>
        <w:pStyle w:val="ConsPlusNormal"/>
        <w:ind w:firstLine="540"/>
        <w:jc w:val="both"/>
      </w:pPr>
      <w:r>
        <w:t xml:space="preserve">10) соблюдать сроки проведения проверки, установленные Федеральным </w:t>
      </w:r>
      <w:hyperlink r:id="rId19"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316DB" w:rsidRDefault="002316DB">
      <w:pPr>
        <w:pStyle w:val="ConsPlusNormal"/>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316DB" w:rsidRDefault="002316DB">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по осуществлению муниципального контроля;</w:t>
      </w:r>
    </w:p>
    <w:p w:rsidR="002316DB" w:rsidRDefault="002316DB">
      <w:pPr>
        <w:pStyle w:val="ConsPlusNormal"/>
        <w:ind w:firstLine="540"/>
        <w:jc w:val="both"/>
      </w:pPr>
      <w:r>
        <w:t>13) осуществлять запись о проведенной проверке в журнале учета проверок.</w:t>
      </w:r>
    </w:p>
    <w:p w:rsidR="002316DB" w:rsidRDefault="002316DB">
      <w:pPr>
        <w:pStyle w:val="ConsPlusNormal"/>
        <w:ind w:firstLine="540"/>
        <w:jc w:val="both"/>
      </w:pPr>
      <w:r>
        <w:t>12.3. При осуществлении муниципального контроля должностные лица органа муниципального контроля несут в установленном действующим законодательством и настоящим Положением ответственность за:</w:t>
      </w:r>
    </w:p>
    <w:p w:rsidR="002316DB" w:rsidRDefault="002316DB">
      <w:pPr>
        <w:pStyle w:val="ConsPlusNormal"/>
        <w:ind w:firstLine="540"/>
        <w:jc w:val="both"/>
      </w:pPr>
      <w:r>
        <w:t>1) несоблюдение требований законодательства при исполнении служебных обязанностей;</w:t>
      </w:r>
    </w:p>
    <w:p w:rsidR="002316DB" w:rsidRDefault="002316DB">
      <w:pPr>
        <w:pStyle w:val="ConsPlusNormal"/>
        <w:ind w:firstLine="540"/>
        <w:jc w:val="both"/>
      </w:pPr>
      <w:r>
        <w:t>2) несоблюдение установленного порядка осуществления муниципального контроля;</w:t>
      </w:r>
    </w:p>
    <w:p w:rsidR="002316DB" w:rsidRDefault="002316DB">
      <w:pPr>
        <w:pStyle w:val="ConsPlusNormal"/>
        <w:ind w:firstLine="540"/>
        <w:jc w:val="both"/>
      </w:pPr>
      <w:r>
        <w:t>3) непринятие мер по предотвращению и устранению последствий выявленных нарушений законодательства о дорожной деятельности;</w:t>
      </w:r>
    </w:p>
    <w:p w:rsidR="002316DB" w:rsidRDefault="002316DB">
      <w:pPr>
        <w:pStyle w:val="ConsPlusNormal"/>
        <w:ind w:firstLine="540"/>
        <w:jc w:val="both"/>
      </w:pPr>
      <w:r>
        <w:t>4) объективность и достоверность материалов проводимых проверок.</w:t>
      </w:r>
    </w:p>
    <w:p w:rsidR="002316DB" w:rsidRDefault="002316DB">
      <w:pPr>
        <w:pStyle w:val="ConsPlusNormal"/>
        <w:ind w:firstLine="540"/>
        <w:jc w:val="both"/>
      </w:pPr>
      <w:r>
        <w:t>12.4. Воспрепятствование осуществлению полномочий должностных лиц органа муниципального контроля при проведении ими муниципального контроля влечет установленную законодательством Российской Федерации ответственность.</w:t>
      </w:r>
    </w:p>
    <w:p w:rsidR="002316DB" w:rsidRDefault="002316DB">
      <w:pPr>
        <w:pStyle w:val="ConsPlusNormal"/>
        <w:ind w:firstLine="540"/>
        <w:jc w:val="both"/>
      </w:pPr>
      <w:r>
        <w:t>12.5. Должностные лица органа муниципального контроля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Российской Федерации органы.</w:t>
      </w:r>
    </w:p>
    <w:p w:rsidR="002316DB" w:rsidRDefault="002316DB">
      <w:pPr>
        <w:pStyle w:val="ConsPlusNormal"/>
        <w:ind w:firstLine="540"/>
        <w:jc w:val="both"/>
      </w:pPr>
      <w:r>
        <w:t>12.6. Должностные лица органа муниципального контроля подотчетные руководителю органа муниципального контроля. Отчет о проведении муниципального контроля представляется руководителю один раз в неделю.</w:t>
      </w:r>
    </w:p>
    <w:p w:rsidR="002316DB" w:rsidRDefault="002316DB">
      <w:pPr>
        <w:pStyle w:val="ConsPlusNormal"/>
        <w:jc w:val="center"/>
      </w:pPr>
    </w:p>
    <w:p w:rsidR="002316DB" w:rsidRDefault="002316DB">
      <w:pPr>
        <w:pStyle w:val="ConsPlusNormal"/>
        <w:jc w:val="center"/>
        <w:outlineLvl w:val="1"/>
      </w:pPr>
      <w:r>
        <w:t>13. АНАЛИЗ ИСПОЛНЕНИЯ ОБЯЗАТЕЛЬНЫХ ТРЕБОВАНИЙ, ИНФОРМАЦИЯ</w:t>
      </w:r>
    </w:p>
    <w:p w:rsidR="002316DB" w:rsidRDefault="002316DB">
      <w:pPr>
        <w:pStyle w:val="ConsPlusNormal"/>
        <w:jc w:val="center"/>
      </w:pPr>
      <w:r>
        <w:t>О КОТОРЫХ ПОЛУЧЕНА В ХОДЕ ОСУЩЕСТВЛЕНИЯ</w:t>
      </w:r>
    </w:p>
    <w:p w:rsidR="002316DB" w:rsidRDefault="002316DB">
      <w:pPr>
        <w:pStyle w:val="ConsPlusNormal"/>
        <w:jc w:val="center"/>
      </w:pPr>
      <w:r>
        <w:t>МУНИЦИПАЛЬНОГО КОНТРОЛЯ</w:t>
      </w:r>
    </w:p>
    <w:p w:rsidR="002316DB" w:rsidRDefault="002316DB">
      <w:pPr>
        <w:pStyle w:val="ConsPlusNormal"/>
        <w:jc w:val="center"/>
      </w:pPr>
    </w:p>
    <w:p w:rsidR="002316DB" w:rsidRDefault="002316DB">
      <w:pPr>
        <w:pStyle w:val="ConsPlusNormal"/>
        <w:ind w:firstLine="540"/>
        <w:jc w:val="both"/>
      </w:pPr>
      <w:r>
        <w:t>13.1. Анализ исполнения обязательных требований, информация о которых получена в ходе осуществления муниципального контроля, осуществляется постоянно в процессе исполнения муниципального контроля органом муниципального контроля, порядок проведения данного анализа устанавливается Административным регламентом.</w:t>
      </w:r>
    </w:p>
    <w:p w:rsidR="002316DB" w:rsidRDefault="002316DB">
      <w:pPr>
        <w:pStyle w:val="ConsPlusNormal"/>
        <w:ind w:firstLine="540"/>
        <w:jc w:val="both"/>
      </w:pPr>
      <w:r>
        <w:t>13.2. Результаты анализа исполнения обязательных требований, информация о которых получена в ходе осуществления муниципального контроля, используются при планировании и проведении органом муниципального контроля плановых и внеплановых проверок.</w:t>
      </w:r>
    </w:p>
    <w:p w:rsidR="002316DB" w:rsidRDefault="002316DB">
      <w:pPr>
        <w:pStyle w:val="ConsPlusNormal"/>
        <w:jc w:val="center"/>
      </w:pPr>
    </w:p>
    <w:p w:rsidR="002316DB" w:rsidRDefault="002316DB">
      <w:pPr>
        <w:pStyle w:val="ConsPlusNormal"/>
        <w:jc w:val="center"/>
        <w:outlineLvl w:val="1"/>
      </w:pPr>
      <w:r>
        <w:lastRenderedPageBreak/>
        <w:t>14. ЗАЩИТА ПРАВ ЮРИДИЧЕСКИХ ЛИЦ, ИНДИВИДУАЛЬНЫХ</w:t>
      </w:r>
    </w:p>
    <w:p w:rsidR="002316DB" w:rsidRDefault="002316DB">
      <w:pPr>
        <w:pStyle w:val="ConsPlusNormal"/>
        <w:jc w:val="center"/>
      </w:pPr>
      <w:r>
        <w:t>ПРЕДПРИНИМАТЕЛЕЙ ПРИ ОСУЩЕСТВЛЕНИИ</w:t>
      </w:r>
    </w:p>
    <w:p w:rsidR="002316DB" w:rsidRDefault="002316DB">
      <w:pPr>
        <w:pStyle w:val="ConsPlusNormal"/>
        <w:jc w:val="center"/>
      </w:pPr>
      <w:r>
        <w:t>МУНИЦИПАЛЬНОГО КОНТРОЛЯ</w:t>
      </w:r>
    </w:p>
    <w:p w:rsidR="002316DB" w:rsidRDefault="002316DB">
      <w:pPr>
        <w:pStyle w:val="ConsPlusNormal"/>
        <w:jc w:val="center"/>
      </w:pPr>
    </w:p>
    <w:p w:rsidR="002316DB" w:rsidRDefault="002316DB">
      <w:pPr>
        <w:pStyle w:val="ConsPlusNormal"/>
        <w:ind w:firstLine="540"/>
        <w:jc w:val="both"/>
      </w:pPr>
      <w:r>
        <w:t>14.1. Защита прав юридических лиц, индивидуальных предпринимателей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w:t>
      </w:r>
    </w:p>
    <w:p w:rsidR="002316DB" w:rsidRDefault="002316DB">
      <w:pPr>
        <w:pStyle w:val="ConsPlusNormal"/>
        <w:ind w:firstLine="540"/>
        <w:jc w:val="both"/>
      </w:pPr>
      <w:r>
        <w:t>14.2. Заявление об обжаловании действий (бездействия)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2316DB" w:rsidRDefault="002316DB">
      <w:pPr>
        <w:pStyle w:val="ConsPlusNormal"/>
        <w:ind w:firstLine="540"/>
        <w:jc w:val="both"/>
      </w:pPr>
      <w:r>
        <w:t>14.3.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2316DB" w:rsidRDefault="002316DB">
      <w:pPr>
        <w:pStyle w:val="ConsPlusNormal"/>
        <w:ind w:firstLine="540"/>
        <w:jc w:val="both"/>
      </w:pPr>
    </w:p>
    <w:p w:rsidR="002316DB" w:rsidRDefault="002316DB">
      <w:pPr>
        <w:pStyle w:val="ConsPlusNormal"/>
        <w:ind w:firstLine="540"/>
        <w:jc w:val="both"/>
      </w:pPr>
    </w:p>
    <w:p w:rsidR="002316DB" w:rsidRDefault="002316DB">
      <w:pPr>
        <w:pStyle w:val="ConsPlusNormal"/>
        <w:pBdr>
          <w:top w:val="single" w:sz="6" w:space="0" w:color="auto"/>
        </w:pBdr>
        <w:spacing w:before="100" w:after="100"/>
        <w:jc w:val="both"/>
        <w:rPr>
          <w:sz w:val="2"/>
          <w:szCs w:val="2"/>
        </w:rPr>
      </w:pPr>
    </w:p>
    <w:p w:rsidR="00EE311E" w:rsidRDefault="00EE311E"/>
    <w:sectPr w:rsidR="00EE311E" w:rsidSect="00D41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DB"/>
    <w:rsid w:val="002316DB"/>
    <w:rsid w:val="00EE3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EF78B-8B10-4EB8-A00C-05448DDB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16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16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16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2C0950CF89A04E99F529BE8E48312786E19EC437C2642E11D73A461DA4CA3E088D3B18472537BBC8B1ADNAc6H" TargetMode="External"/><Relationship Id="rId13" Type="http://schemas.openxmlformats.org/officeDocument/2006/relationships/hyperlink" Target="consultantplus://offline/ref=B92C0950CF89A04E99F537B398246E2E84EAC1CF37C36E784B88611B4AADC0694FC2625A02N2c8H" TargetMode="External"/><Relationship Id="rId18" Type="http://schemas.openxmlformats.org/officeDocument/2006/relationships/hyperlink" Target="consultantplus://offline/ref=B92C0950CF89A04E99F537B398246E2E84EAC1CF37C36E784B88611B4AADC0694FC2625A032834B8NCcEH"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B92C0950CF89A04E99F537B398246E2E84EAC1CF37C36E784B88611B4ANAcDH" TargetMode="External"/><Relationship Id="rId12" Type="http://schemas.openxmlformats.org/officeDocument/2006/relationships/hyperlink" Target="consultantplus://offline/ref=B92C0950CF89A04E99F537B398246E2E84EAC1CF37C36E784B88611B4AADC0694FC2625A032837B9NCcEH" TargetMode="External"/><Relationship Id="rId17" Type="http://schemas.openxmlformats.org/officeDocument/2006/relationships/hyperlink" Target="consultantplus://offline/ref=B92C0950CF89A04E99F537B398246E2E84EAC1CF37C36E784B88611B4AADC0694FC2625A032835B8NCc9H" TargetMode="External"/><Relationship Id="rId2" Type="http://schemas.openxmlformats.org/officeDocument/2006/relationships/settings" Target="settings.xml"/><Relationship Id="rId16" Type="http://schemas.openxmlformats.org/officeDocument/2006/relationships/hyperlink" Target="consultantplus://offline/ref=B92C0950CF89A04E99F537B398246E2E84EAC1CF37C36E784B88611B4AADC0694FC2625A032837BDNCcF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92C0950CF89A04E99F537B398246E2E84EBC0C93BC36E784B88611B4AADC0694FC2625905N2cBH" TargetMode="External"/><Relationship Id="rId11" Type="http://schemas.openxmlformats.org/officeDocument/2006/relationships/hyperlink" Target="consultantplus://offline/ref=B92C0950CF89A04E99F537B398246E2E84EAC1CF37C36E784B88611B4AADC0694FC2625A032837BBNCcBH" TargetMode="External"/><Relationship Id="rId5" Type="http://schemas.openxmlformats.org/officeDocument/2006/relationships/hyperlink" Target="consultantplus://offline/ref=B92C0950CF89A04E99F537B398246E2E84EAC1C939CA6E784B88611B4AADC0694FC26258N0c4H" TargetMode="External"/><Relationship Id="rId15" Type="http://schemas.openxmlformats.org/officeDocument/2006/relationships/hyperlink" Target="consultantplus://offline/ref=B92C0950CF89A04E99F537B398246E2E84EAC1CF37C36E784B88611B4AADC0694FC2625A032837BDNCc9H" TargetMode="External"/><Relationship Id="rId10" Type="http://schemas.openxmlformats.org/officeDocument/2006/relationships/hyperlink" Target="consultantplus://offline/ref=B92C0950CF89A04E99F537B398246E2E84EAC1CF37C36E784B88611B4AADC0694FC2625A032837BBNCcBH" TargetMode="External"/><Relationship Id="rId19" Type="http://schemas.openxmlformats.org/officeDocument/2006/relationships/hyperlink" Target="consultantplus://offline/ref=B92C0950CF89A04E99F537B398246E2E84EAC1CF37C36E784B88611B4AADC0694FC2625A032837BCNCcEH" TargetMode="External"/><Relationship Id="rId4" Type="http://schemas.openxmlformats.org/officeDocument/2006/relationships/hyperlink" Target="consultantplus://offline/ref=B92C0950CF89A04E99F537B398246E2E84E2C7CC359C397A1ADD6FN1cEH" TargetMode="External"/><Relationship Id="rId9" Type="http://schemas.openxmlformats.org/officeDocument/2006/relationships/hyperlink" Target="consultantplus://offline/ref=B92C0950CF89A04E99F537B398246E2E84EAC1CF37C36E784B88611B4AADC0694FC2625A032837BBNCcBH" TargetMode="External"/><Relationship Id="rId14" Type="http://schemas.openxmlformats.org/officeDocument/2006/relationships/hyperlink" Target="consultantplus://offline/ref=B92C0950CF89A04E99F537B398246E2E84EAC1CF37C36E784B88611B4AADC0694FC2625A032837BENCc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6524</Words>
  <Characters>37191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Фатхулисламов Артур Мубарякович</dc:creator>
  <cp:keywords/>
  <dc:description/>
  <cp:lastModifiedBy>Фатхулисламов Артур Мубарякович</cp:lastModifiedBy>
  <cp:revision>1</cp:revision>
  <dcterms:created xsi:type="dcterms:W3CDTF">2017-02-07T07:28:00Z</dcterms:created>
  <dcterms:modified xsi:type="dcterms:W3CDTF">2017-02-07T07:29:00Z</dcterms:modified>
</cp:coreProperties>
</file>